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A62" w:rsidRPr="00B47123" w:rsidRDefault="009A4A62" w:rsidP="007A143E">
      <w:pPr>
        <w:pStyle w:val="NoSpacing"/>
        <w:rPr>
          <w:rFonts w:ascii="Tahoma" w:hAnsi="Tahoma" w:cs="Tahoma"/>
          <w:b/>
          <w:bCs/>
          <w:sz w:val="28"/>
          <w:szCs w:val="28"/>
        </w:rPr>
      </w:pPr>
      <w:r w:rsidRPr="00B47123">
        <w:rPr>
          <w:rFonts w:ascii="Tahoma" w:hAnsi="Tahoma" w:cs="Tahoma"/>
          <w:b/>
          <w:bCs/>
          <w:sz w:val="28"/>
          <w:szCs w:val="28"/>
        </w:rPr>
        <w:t>Sacajawea Hotel – The First 100 Years</w:t>
      </w:r>
    </w:p>
    <w:p w:rsidR="009A4A62" w:rsidRPr="00B47123" w:rsidRDefault="009A4A62" w:rsidP="007A143E">
      <w:pPr>
        <w:pStyle w:val="NoSpacing"/>
        <w:rPr>
          <w:rFonts w:ascii="Tahoma" w:hAnsi="Tahoma" w:cs="Tahoma"/>
          <w:i/>
          <w:iCs/>
          <w:sz w:val="24"/>
          <w:szCs w:val="24"/>
        </w:rPr>
      </w:pPr>
      <w:r w:rsidRPr="00B47123">
        <w:rPr>
          <w:rFonts w:ascii="Tahoma" w:hAnsi="Tahoma" w:cs="Tahoma"/>
          <w:i/>
          <w:iCs/>
          <w:sz w:val="24"/>
          <w:szCs w:val="24"/>
        </w:rPr>
        <w:t>Celebrating a centennial with a major renovation</w:t>
      </w:r>
    </w:p>
    <w:p w:rsidR="009A4A62" w:rsidRPr="00B47123" w:rsidRDefault="009A4A62" w:rsidP="007A143E">
      <w:pPr>
        <w:pStyle w:val="NoSpacing"/>
        <w:rPr>
          <w:rFonts w:ascii="Tahoma" w:hAnsi="Tahoma" w:cs="Tahoma"/>
          <w:sz w:val="20"/>
          <w:szCs w:val="20"/>
        </w:rPr>
      </w:pPr>
      <w:r w:rsidRPr="00B47123">
        <w:rPr>
          <w:rFonts w:ascii="Tahoma" w:hAnsi="Tahoma" w:cs="Tahoma"/>
          <w:sz w:val="20"/>
          <w:szCs w:val="20"/>
        </w:rPr>
        <w:t>By Mona L. Hayden</w:t>
      </w:r>
    </w:p>
    <w:p w:rsidR="009A4A62" w:rsidRPr="007A143E" w:rsidRDefault="009A4A62" w:rsidP="007A143E">
      <w:pPr>
        <w:pStyle w:val="NoSpacing"/>
        <w:rPr>
          <w:rFonts w:ascii="Tahoma" w:hAnsi="Tahoma" w:cs="Tahoma"/>
          <w:sz w:val="24"/>
          <w:szCs w:val="24"/>
        </w:rPr>
      </w:pPr>
    </w:p>
    <w:p w:rsidR="009A4A62" w:rsidRPr="007A143E" w:rsidRDefault="009A4A62" w:rsidP="007A143E">
      <w:pPr>
        <w:pStyle w:val="NoSpacing"/>
        <w:ind w:firstLine="720"/>
        <w:rPr>
          <w:rFonts w:ascii="Tahoma" w:hAnsi="Tahoma" w:cs="Tahoma"/>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alt="Sac 1.jpg" style="position:absolute;left:0;text-align:left;margin-left:364.5pt;margin-top:-.2pt;width:99.75pt;height:75pt;z-index:-251654656;visibility:visible" wrapcoords="-162 0 -162 21384 21600 21384 21600 0 -162 0">
            <v:imagedata r:id="rId4" o:title=""/>
            <w10:wrap type="tight"/>
          </v:shape>
        </w:pict>
      </w:r>
      <w:r w:rsidRPr="007A143E">
        <w:rPr>
          <w:rFonts w:ascii="Tahoma" w:hAnsi="Tahoma" w:cs="Tahoma"/>
          <w:sz w:val="24"/>
          <w:szCs w:val="24"/>
        </w:rPr>
        <w:t xml:space="preserve">Nestled high in the Rockies in the quaint little mountainside town of Three Forks, Montana sits the majestic Sacajawea Hotel, circa 1910. Celebrating 100 years of providing food and shelter to generations, this historic property has recently undergone a </w:t>
      </w:r>
      <w:r>
        <w:rPr>
          <w:rFonts w:ascii="Tahoma" w:hAnsi="Tahoma" w:cs="Tahoma"/>
          <w:sz w:val="24"/>
          <w:szCs w:val="24"/>
        </w:rPr>
        <w:t>complete r</w:t>
      </w:r>
      <w:r w:rsidRPr="007A143E">
        <w:rPr>
          <w:rFonts w:ascii="Tahoma" w:hAnsi="Tahoma" w:cs="Tahoma"/>
          <w:sz w:val="24"/>
          <w:szCs w:val="24"/>
        </w:rPr>
        <w:t xml:space="preserve">enovation by the Folkvord family who purchased the property in </w:t>
      </w:r>
      <w:r>
        <w:rPr>
          <w:rFonts w:ascii="Tahoma" w:hAnsi="Tahoma" w:cs="Tahoma"/>
          <w:sz w:val="24"/>
          <w:szCs w:val="24"/>
        </w:rPr>
        <w:t>the Fall of 2009</w:t>
      </w:r>
      <w:r w:rsidRPr="007A143E">
        <w:rPr>
          <w:rFonts w:ascii="Tahoma" w:hAnsi="Tahoma" w:cs="Tahoma"/>
          <w:sz w:val="24"/>
          <w:szCs w:val="24"/>
        </w:rPr>
        <w:t xml:space="preserve">. </w:t>
      </w:r>
    </w:p>
    <w:p w:rsidR="009A4A62" w:rsidRDefault="009A4A62" w:rsidP="00CA5395">
      <w:pPr>
        <w:spacing w:after="0" w:line="240" w:lineRule="auto"/>
        <w:ind w:firstLine="720"/>
        <w:rPr>
          <w:rFonts w:ascii="Tahoma" w:hAnsi="Tahoma" w:cs="Tahoma"/>
          <w:sz w:val="24"/>
          <w:szCs w:val="24"/>
        </w:rPr>
      </w:pPr>
      <w:r w:rsidRPr="007A143E">
        <w:rPr>
          <w:rFonts w:ascii="Tahoma" w:hAnsi="Tahoma" w:cs="Tahoma"/>
          <w:sz w:val="24"/>
          <w:szCs w:val="24"/>
        </w:rPr>
        <w:t>From reclaiming its original solid white façade to boasting a reconstructed front porch that wraps the front and east side of the building, this was just the beginning. Saws buzzing and hammers swinging, the Sac now sports an updated grand entrance, a large new deck off the upstairs bar for alfresco dining and entertaining, and efficient windows</w:t>
      </w:r>
      <w:r>
        <w:rPr>
          <w:rFonts w:ascii="Tahoma" w:hAnsi="Tahoma" w:cs="Tahoma"/>
          <w:sz w:val="24"/>
          <w:szCs w:val="24"/>
        </w:rPr>
        <w:t xml:space="preserve"> and doors</w:t>
      </w:r>
      <w:r w:rsidRPr="007A143E">
        <w:rPr>
          <w:rFonts w:ascii="Tahoma" w:hAnsi="Tahoma" w:cs="Tahoma"/>
          <w:sz w:val="24"/>
          <w:szCs w:val="24"/>
        </w:rPr>
        <w:t xml:space="preserve">. Most every board in this 100 year old structure has been restored, refurbished, or refinished. Not to be outdone, the 29 beautifully designed guest rooms and suites have also received a facelift with new flooring, </w:t>
      </w:r>
      <w:r>
        <w:rPr>
          <w:rFonts w:ascii="Tahoma" w:hAnsi="Tahoma" w:cs="Tahoma"/>
          <w:sz w:val="24"/>
          <w:szCs w:val="24"/>
        </w:rPr>
        <w:t xml:space="preserve">updated </w:t>
      </w:r>
      <w:r w:rsidRPr="007A143E">
        <w:rPr>
          <w:rFonts w:ascii="Tahoma" w:hAnsi="Tahoma" w:cs="Tahoma"/>
          <w:sz w:val="24"/>
          <w:szCs w:val="24"/>
        </w:rPr>
        <w:t xml:space="preserve">bathrooms </w:t>
      </w:r>
      <w:r>
        <w:rPr>
          <w:rFonts w:ascii="Tahoma" w:hAnsi="Tahoma" w:cs="Tahoma"/>
          <w:sz w:val="24"/>
          <w:szCs w:val="24"/>
        </w:rPr>
        <w:t xml:space="preserve">with subway tiles and handcrafted wood details, modern </w:t>
      </w:r>
      <w:r w:rsidRPr="007A143E">
        <w:rPr>
          <w:rFonts w:ascii="Tahoma" w:hAnsi="Tahoma" w:cs="Tahoma"/>
          <w:sz w:val="24"/>
          <w:szCs w:val="24"/>
        </w:rPr>
        <w:t>fixtures, comfy beds</w:t>
      </w:r>
      <w:r>
        <w:rPr>
          <w:rFonts w:ascii="Tahoma" w:hAnsi="Tahoma" w:cs="Tahoma"/>
          <w:sz w:val="24"/>
          <w:szCs w:val="24"/>
        </w:rPr>
        <w:t xml:space="preserve"> with fresh new linens</w:t>
      </w:r>
      <w:r w:rsidRPr="007A143E">
        <w:rPr>
          <w:rFonts w:ascii="Tahoma" w:hAnsi="Tahoma" w:cs="Tahoma"/>
          <w:sz w:val="24"/>
          <w:szCs w:val="24"/>
        </w:rPr>
        <w:t>, armoires, and flatscreen televisions. The lobby has also been refinished to perfection</w:t>
      </w:r>
      <w:r>
        <w:rPr>
          <w:rFonts w:ascii="Tahoma" w:hAnsi="Tahoma" w:cs="Tahoma"/>
          <w:sz w:val="24"/>
          <w:szCs w:val="24"/>
        </w:rPr>
        <w:t xml:space="preserve"> while retaining</w:t>
      </w:r>
      <w:r w:rsidRPr="007A143E">
        <w:rPr>
          <w:rFonts w:ascii="Tahoma" w:hAnsi="Tahoma" w:cs="Tahoma"/>
          <w:sz w:val="24"/>
          <w:szCs w:val="24"/>
        </w:rPr>
        <w:t xml:space="preserve"> its </w:t>
      </w:r>
      <w:r>
        <w:rPr>
          <w:rFonts w:ascii="Tahoma" w:hAnsi="Tahoma" w:cs="Tahoma"/>
          <w:sz w:val="24"/>
          <w:szCs w:val="24"/>
        </w:rPr>
        <w:t xml:space="preserve">authentic </w:t>
      </w:r>
      <w:r w:rsidRPr="007A143E">
        <w:rPr>
          <w:rFonts w:ascii="Tahoma" w:hAnsi="Tahoma" w:cs="Tahoma"/>
          <w:sz w:val="24"/>
          <w:szCs w:val="24"/>
        </w:rPr>
        <w:t>light fixtures, steam heat registers, and dark spruce beams supporting the 14’ ceiling.</w:t>
      </w:r>
      <w:r>
        <w:rPr>
          <w:rFonts w:ascii="Tahoma" w:hAnsi="Tahoma" w:cs="Tahoma"/>
          <w:sz w:val="24"/>
          <w:szCs w:val="24"/>
        </w:rPr>
        <w:t xml:space="preserve"> The original fir boards were salvaged from the front porch floor and now embrace the walls of the bar as wainscoting.</w:t>
      </w:r>
      <w:r w:rsidRPr="007A143E">
        <w:rPr>
          <w:rFonts w:ascii="Tahoma" w:hAnsi="Tahoma" w:cs="Tahoma"/>
          <w:sz w:val="24"/>
          <w:szCs w:val="24"/>
        </w:rPr>
        <w:t xml:space="preserve"> </w:t>
      </w:r>
    </w:p>
    <w:p w:rsidR="009A4A62" w:rsidRDefault="009A4A62" w:rsidP="007A143E">
      <w:pPr>
        <w:pStyle w:val="NoSpacing"/>
        <w:ind w:firstLine="720"/>
        <w:rPr>
          <w:rFonts w:ascii="Tahoma" w:hAnsi="Tahoma" w:cs="Tahoma"/>
          <w:sz w:val="24"/>
          <w:szCs w:val="24"/>
        </w:rPr>
      </w:pPr>
      <w:r>
        <w:rPr>
          <w:noProof/>
        </w:rPr>
        <w:pict>
          <v:shapetype id="_x0000_t202" coordsize="21600,21600" o:spt="202" path="m,l,21600r21600,l21600,xe">
            <v:stroke joinstyle="miter"/>
            <v:path gradientshapeok="t" o:connecttype="rect"/>
          </v:shapetype>
          <v:shape id="_x0000_s1027" type="#_x0000_t202" style="position:absolute;left:0;text-align:left;margin-left:58.55pt;margin-top:67.4pt;width:42.3pt;height:10.4pt;z-index:251655680" wrapcoords="-386 0 -386 20057 21214 20057 21214 0 -386 0" stroked="f">
            <v:textbox inset="0,0,0,0">
              <w:txbxContent>
                <w:p w:rsidR="009A4A62" w:rsidRPr="003E388D" w:rsidRDefault="009A4A62" w:rsidP="007A143E">
                  <w:pPr>
                    <w:pStyle w:val="Caption"/>
                    <w:rPr>
                      <w:noProof/>
                    </w:rPr>
                  </w:pPr>
                  <w:r>
                    <w:t>Circa 1910</w:t>
                  </w:r>
                </w:p>
              </w:txbxContent>
            </v:textbox>
            <w10:wrap type="tight"/>
          </v:shape>
        </w:pict>
      </w:r>
      <w:r>
        <w:rPr>
          <w:noProof/>
        </w:rPr>
        <w:pict>
          <v:shape id="Picture 2" o:spid="_x0000_s1028" type="#_x0000_t75" style="position:absolute;left:0;text-align:left;margin-left:-1.4pt;margin-top:4.6pt;width:106.25pt;height:78.3pt;z-index:-251661824;visibility:visible" wrapcoords="-152 0 -152 21392 21600 21392 21600 0 -152 0">
            <v:imagedata r:id="rId5" o:title=""/>
            <w10:wrap type="tight"/>
          </v:shape>
        </w:pict>
      </w:r>
      <w:r w:rsidRPr="007A143E">
        <w:rPr>
          <w:rFonts w:ascii="Tahoma" w:hAnsi="Tahoma" w:cs="Tahoma"/>
          <w:sz w:val="24"/>
          <w:szCs w:val="24"/>
        </w:rPr>
        <w:t xml:space="preserve">Charm and sophistication, coupled with </w:t>
      </w:r>
      <w:r>
        <w:rPr>
          <w:rFonts w:ascii="Tahoma" w:hAnsi="Tahoma" w:cs="Tahoma"/>
          <w:sz w:val="24"/>
          <w:szCs w:val="24"/>
        </w:rPr>
        <w:t xml:space="preserve">modern </w:t>
      </w:r>
      <w:r w:rsidRPr="007A143E">
        <w:rPr>
          <w:rFonts w:ascii="Tahoma" w:hAnsi="Tahoma" w:cs="Tahoma"/>
          <w:sz w:val="24"/>
          <w:szCs w:val="24"/>
        </w:rPr>
        <w:t xml:space="preserve">convenience and </w:t>
      </w:r>
      <w:r>
        <w:rPr>
          <w:rFonts w:ascii="Tahoma" w:hAnsi="Tahoma" w:cs="Tahoma"/>
          <w:sz w:val="24"/>
          <w:szCs w:val="24"/>
        </w:rPr>
        <w:t xml:space="preserve">unrivaled </w:t>
      </w:r>
      <w:r w:rsidRPr="007A143E">
        <w:rPr>
          <w:rFonts w:ascii="Tahoma" w:hAnsi="Tahoma" w:cs="Tahoma"/>
          <w:sz w:val="24"/>
          <w:szCs w:val="24"/>
        </w:rPr>
        <w:t xml:space="preserve">hospitality, define the stately hotel’s transformation from a forgotten treasure into a prime destination for visitors and locals alike. The recent </w:t>
      </w:r>
      <w:r>
        <w:rPr>
          <w:rFonts w:ascii="Tahoma" w:hAnsi="Tahoma" w:cs="Tahoma"/>
          <w:sz w:val="24"/>
          <w:szCs w:val="24"/>
        </w:rPr>
        <w:t>renovation</w:t>
      </w:r>
      <w:r w:rsidRPr="007A143E">
        <w:rPr>
          <w:rFonts w:ascii="Tahoma" w:hAnsi="Tahoma" w:cs="Tahoma"/>
          <w:sz w:val="24"/>
          <w:szCs w:val="24"/>
        </w:rPr>
        <w:t xml:space="preserve"> hasn’t dismissed the original </w:t>
      </w:r>
      <w:r w:rsidRPr="00C96247">
        <w:rPr>
          <w:rFonts w:ascii="Tahoma" w:hAnsi="Tahoma" w:cs="Tahoma"/>
          <w:sz w:val="24"/>
          <w:szCs w:val="24"/>
        </w:rPr>
        <w:t xml:space="preserve">character </w:t>
      </w:r>
      <w:r w:rsidRPr="007A143E">
        <w:rPr>
          <w:rFonts w:ascii="Tahoma" w:hAnsi="Tahoma" w:cs="Tahoma"/>
          <w:sz w:val="24"/>
          <w:szCs w:val="24"/>
        </w:rPr>
        <w:t xml:space="preserve">or history, a grand story in itself. </w:t>
      </w:r>
    </w:p>
    <w:p w:rsidR="009A4A62" w:rsidRPr="007A143E" w:rsidRDefault="009A4A62" w:rsidP="007A143E">
      <w:pPr>
        <w:pStyle w:val="NoSpacing"/>
        <w:ind w:firstLine="720"/>
        <w:rPr>
          <w:rFonts w:ascii="Tahoma" w:hAnsi="Tahoma" w:cs="Tahoma"/>
          <w:sz w:val="24"/>
          <w:szCs w:val="24"/>
        </w:rPr>
      </w:pPr>
      <w:r w:rsidRPr="007A143E">
        <w:rPr>
          <w:rFonts w:ascii="Tahoma" w:hAnsi="Tahoma" w:cs="Tahoma"/>
          <w:sz w:val="24"/>
          <w:szCs w:val="24"/>
        </w:rPr>
        <w:t xml:space="preserve">The Sacajawea Hotel was built in 1910 as a stopping point for rail travelers wishing to visit </w:t>
      </w:r>
      <w:smartTag w:uri="urn:schemas-microsoft-com:office:smarttags" w:element="place">
        <w:r w:rsidRPr="007A143E">
          <w:rPr>
            <w:rFonts w:ascii="Tahoma" w:hAnsi="Tahoma" w:cs="Tahoma"/>
            <w:sz w:val="24"/>
            <w:szCs w:val="24"/>
          </w:rPr>
          <w:t>Yellowstone</w:t>
        </w:r>
      </w:smartTag>
      <w:r w:rsidRPr="007A143E">
        <w:rPr>
          <w:rFonts w:ascii="Tahoma" w:hAnsi="Tahoma" w:cs="Tahoma"/>
          <w:sz w:val="24"/>
          <w:szCs w:val="24"/>
        </w:rPr>
        <w:t xml:space="preserve">, just a short 100 miles away by horse and buggy. She served them well and continues to provide comfort and pleasure to visitors. </w:t>
      </w:r>
      <w:r>
        <w:rPr>
          <w:rFonts w:ascii="Tahoma" w:hAnsi="Tahoma" w:cs="Tahoma"/>
          <w:sz w:val="24"/>
          <w:szCs w:val="24"/>
        </w:rPr>
        <w:t xml:space="preserve">The infamous hotel was listed on the National Historic Register in 1982. </w:t>
      </w:r>
      <w:r w:rsidRPr="007A143E">
        <w:rPr>
          <w:rFonts w:ascii="Tahoma" w:hAnsi="Tahoma" w:cs="Tahoma"/>
          <w:sz w:val="24"/>
          <w:szCs w:val="24"/>
        </w:rPr>
        <w:t xml:space="preserve">Located on the corner of Main Street, just minutes from the Headwaters of the Missouri, the Sacajawea is now dressed to the nines, ready to receive a house full of guests in celebration of </w:t>
      </w:r>
      <w:r>
        <w:rPr>
          <w:rFonts w:ascii="Tahoma" w:hAnsi="Tahoma" w:cs="Tahoma"/>
          <w:sz w:val="24"/>
          <w:szCs w:val="24"/>
        </w:rPr>
        <w:t>this</w:t>
      </w:r>
      <w:r w:rsidRPr="007A143E">
        <w:rPr>
          <w:rFonts w:ascii="Tahoma" w:hAnsi="Tahoma" w:cs="Tahoma"/>
          <w:sz w:val="24"/>
          <w:szCs w:val="24"/>
        </w:rPr>
        <w:t xml:space="preserve"> milestone. </w:t>
      </w:r>
      <w:r>
        <w:rPr>
          <w:rFonts w:ascii="Tahoma" w:hAnsi="Tahoma" w:cs="Tahoma"/>
          <w:sz w:val="24"/>
          <w:szCs w:val="24"/>
        </w:rPr>
        <w:t>C</w:t>
      </w:r>
      <w:r w:rsidRPr="007A143E">
        <w:rPr>
          <w:rFonts w:ascii="Tahoma" w:hAnsi="Tahoma" w:cs="Tahoma"/>
          <w:sz w:val="24"/>
          <w:szCs w:val="24"/>
        </w:rPr>
        <w:t xml:space="preserve">ome stay for a night, </w:t>
      </w:r>
      <w:r>
        <w:rPr>
          <w:rFonts w:ascii="Tahoma" w:hAnsi="Tahoma" w:cs="Tahoma"/>
          <w:sz w:val="24"/>
          <w:szCs w:val="24"/>
        </w:rPr>
        <w:t xml:space="preserve">a </w:t>
      </w:r>
      <w:r w:rsidRPr="007A143E">
        <w:rPr>
          <w:rFonts w:ascii="Tahoma" w:hAnsi="Tahoma" w:cs="Tahoma"/>
          <w:sz w:val="24"/>
          <w:szCs w:val="24"/>
        </w:rPr>
        <w:t xml:space="preserve">weekend, or as long as you’d like. The hotel is scheduled to reopen in April, 2010.  </w:t>
      </w:r>
    </w:p>
    <w:p w:rsidR="009A4A62" w:rsidRPr="007A143E" w:rsidRDefault="009A4A62" w:rsidP="007A143E">
      <w:pPr>
        <w:pStyle w:val="NoSpacing"/>
        <w:ind w:firstLine="720"/>
        <w:rPr>
          <w:rFonts w:ascii="Tahoma" w:hAnsi="Tahoma" w:cs="Tahoma"/>
          <w:sz w:val="24"/>
          <w:szCs w:val="24"/>
        </w:rPr>
      </w:pPr>
      <w:r>
        <w:rPr>
          <w:noProof/>
        </w:rPr>
        <w:pict>
          <v:shape id="_x0000_s1029" type="#_x0000_t202" style="position:absolute;left:0;text-align:left;margin-left:310.05pt;margin-top:9pt;width:151.35pt;height:40pt;z-index:-251657728" wrapcoords="-107 -408 -107 21192 21707 21192 21707 -408 -107 -408" fillcolor="black">
            <v:textbox style="mso-next-textbox:#_x0000_s1029">
              <w:txbxContent>
                <w:p w:rsidR="009A4A62" w:rsidRPr="007D41CC" w:rsidRDefault="009A4A62" w:rsidP="00130B66">
                  <w:pPr>
                    <w:pStyle w:val="NoSpacing"/>
                    <w:jc w:val="center"/>
                    <w:rPr>
                      <w:rFonts w:ascii="Arial" w:hAnsi="Arial" w:cs="Arial"/>
                      <w:color w:val="FFFFFF"/>
                    </w:rPr>
                  </w:pPr>
                  <w:r w:rsidRPr="007D41CC">
                    <w:rPr>
                      <w:rFonts w:ascii="Arial" w:hAnsi="Arial" w:cs="Arial"/>
                      <w:color w:val="FFFFFF"/>
                    </w:rPr>
                    <w:t>‘What happens in the Sack, stays in the Sac.’</w:t>
                  </w:r>
                </w:p>
                <w:p w:rsidR="009A4A62" w:rsidRPr="00130B66" w:rsidRDefault="009A4A62" w:rsidP="00495BC1">
                  <w:pPr>
                    <w:jc w:val="right"/>
                    <w:rPr>
                      <w:i/>
                      <w:iCs/>
                      <w:sz w:val="14"/>
                      <w:szCs w:val="14"/>
                    </w:rPr>
                  </w:pPr>
                  <w:r w:rsidRPr="007D41CC">
                    <w:rPr>
                      <w:rFonts w:ascii="Tahoma" w:hAnsi="Tahoma" w:cs="Tahoma"/>
                      <w:i/>
                      <w:iCs/>
                      <w:color w:val="FFFFFF"/>
                      <w:sz w:val="14"/>
                      <w:szCs w:val="14"/>
                    </w:rPr>
                    <w:t>Dean Folkvord, 2010</w:t>
                  </w:r>
                  <w:r w:rsidRPr="00130B66">
                    <w:rPr>
                      <w:rFonts w:ascii="Tahoma" w:hAnsi="Tahoma" w:cs="Tahoma"/>
                      <w:i/>
                      <w:iCs/>
                      <w:sz w:val="14"/>
                      <w:szCs w:val="14"/>
                    </w:rPr>
                    <w:br/>
                  </w:r>
                </w:p>
              </w:txbxContent>
            </v:textbox>
            <w10:wrap type="tight"/>
          </v:shape>
        </w:pict>
      </w:r>
      <w:r w:rsidRPr="007A143E">
        <w:rPr>
          <w:rFonts w:ascii="Tahoma" w:hAnsi="Tahoma" w:cs="Tahoma"/>
          <w:sz w:val="24"/>
          <w:szCs w:val="24"/>
        </w:rPr>
        <w:t xml:space="preserve">In typical </w:t>
      </w:r>
      <w:smartTag w:uri="urn:schemas-microsoft-com:office:smarttags" w:element="place">
        <w:smartTag w:uri="urn:schemas-microsoft-com:office:smarttags" w:element="State">
          <w:r w:rsidRPr="007A143E">
            <w:rPr>
              <w:rFonts w:ascii="Tahoma" w:hAnsi="Tahoma" w:cs="Tahoma"/>
              <w:sz w:val="24"/>
              <w:szCs w:val="24"/>
            </w:rPr>
            <w:t>Montana</w:t>
          </w:r>
        </w:smartTag>
      </w:smartTag>
      <w:r w:rsidRPr="007A143E">
        <w:rPr>
          <w:rFonts w:ascii="Tahoma" w:hAnsi="Tahoma" w:cs="Tahoma"/>
          <w:sz w:val="24"/>
          <w:szCs w:val="24"/>
        </w:rPr>
        <w:t xml:space="preserve"> fashion, the Sacajawea offers room to stretch your legs and breathe in fresh mountain air. You’re invited to relax on the front porch with a cool drink in hand, watching the sunset color the western skies after a full day of fishing, hiking, skiing, or exploring the countless recreational opportunities and wildlife nearby. Or perhaps you’d </w:t>
      </w:r>
      <w:r>
        <w:rPr>
          <w:rFonts w:ascii="Tahoma" w:hAnsi="Tahoma" w:cs="Tahoma"/>
          <w:sz w:val="24"/>
          <w:szCs w:val="24"/>
        </w:rPr>
        <w:t xml:space="preserve">prefer </w:t>
      </w:r>
      <w:r w:rsidRPr="007A143E">
        <w:rPr>
          <w:rFonts w:ascii="Tahoma" w:hAnsi="Tahoma" w:cs="Tahoma"/>
          <w:sz w:val="24"/>
          <w:szCs w:val="24"/>
        </w:rPr>
        <w:t>spend</w:t>
      </w:r>
      <w:r>
        <w:rPr>
          <w:rFonts w:ascii="Tahoma" w:hAnsi="Tahoma" w:cs="Tahoma"/>
          <w:sz w:val="24"/>
          <w:szCs w:val="24"/>
        </w:rPr>
        <w:t>ing</w:t>
      </w:r>
      <w:r w:rsidRPr="007A143E">
        <w:rPr>
          <w:rFonts w:ascii="Tahoma" w:hAnsi="Tahoma" w:cs="Tahoma"/>
          <w:sz w:val="24"/>
          <w:szCs w:val="24"/>
        </w:rPr>
        <w:t xml:space="preserve"> a day golfing or </w:t>
      </w:r>
      <w:r>
        <w:rPr>
          <w:rFonts w:ascii="Tahoma" w:hAnsi="Tahoma" w:cs="Tahoma"/>
          <w:sz w:val="24"/>
          <w:szCs w:val="24"/>
        </w:rPr>
        <w:t>soaking</w:t>
      </w:r>
      <w:r w:rsidRPr="007A143E">
        <w:rPr>
          <w:rFonts w:ascii="Tahoma" w:hAnsi="Tahoma" w:cs="Tahoma"/>
          <w:sz w:val="24"/>
          <w:szCs w:val="24"/>
        </w:rPr>
        <w:t xml:space="preserve"> in one of the many hot springs. With three state parks just minutes away, Yellowstone about 100 miles, and Bozeman, Butte, and Helena each within an hour’s drive, you only have yourself to blame if you miss out on the fun</w:t>
      </w:r>
      <w:r>
        <w:rPr>
          <w:rFonts w:ascii="Tahoma" w:hAnsi="Tahoma" w:cs="Tahoma"/>
          <w:sz w:val="24"/>
          <w:szCs w:val="24"/>
        </w:rPr>
        <w:t>!</w:t>
      </w:r>
      <w:r w:rsidRPr="007A143E">
        <w:rPr>
          <w:rFonts w:ascii="Tahoma" w:hAnsi="Tahoma" w:cs="Tahoma"/>
          <w:sz w:val="24"/>
          <w:szCs w:val="24"/>
        </w:rPr>
        <w:t xml:space="preserve">  </w:t>
      </w:r>
    </w:p>
    <w:p w:rsidR="009A4A62" w:rsidRPr="007A143E" w:rsidRDefault="009A4A62" w:rsidP="007A143E">
      <w:pPr>
        <w:pStyle w:val="NoSpacing"/>
        <w:ind w:firstLine="720"/>
        <w:rPr>
          <w:rFonts w:ascii="Tahoma" w:hAnsi="Tahoma" w:cs="Tahoma"/>
          <w:sz w:val="24"/>
          <w:szCs w:val="24"/>
        </w:rPr>
      </w:pPr>
      <w:r w:rsidRPr="007A143E">
        <w:rPr>
          <w:rFonts w:ascii="Tahoma" w:hAnsi="Tahoma" w:cs="Tahoma"/>
          <w:sz w:val="24"/>
          <w:szCs w:val="24"/>
        </w:rPr>
        <w:t xml:space="preserve">After years of neglect, the </w:t>
      </w:r>
      <w:r>
        <w:rPr>
          <w:rFonts w:ascii="Tahoma" w:hAnsi="Tahoma" w:cs="Tahoma"/>
          <w:sz w:val="24"/>
          <w:szCs w:val="24"/>
        </w:rPr>
        <w:t xml:space="preserve">downstairs Sacajawea bar </w:t>
      </w:r>
      <w:r w:rsidRPr="007A143E">
        <w:rPr>
          <w:rFonts w:ascii="Tahoma" w:hAnsi="Tahoma" w:cs="Tahoma"/>
          <w:sz w:val="24"/>
          <w:szCs w:val="24"/>
        </w:rPr>
        <w:t xml:space="preserve">has regained its original flair with heavy wood, dim lights, and a low slung ceiling. While maintaining the </w:t>
      </w:r>
      <w:r>
        <w:rPr>
          <w:rFonts w:ascii="Tahoma" w:hAnsi="Tahoma" w:cs="Tahoma"/>
          <w:sz w:val="24"/>
          <w:szCs w:val="24"/>
        </w:rPr>
        <w:t xml:space="preserve">structural </w:t>
      </w:r>
      <w:r w:rsidRPr="007A143E">
        <w:rPr>
          <w:rFonts w:ascii="Tahoma" w:hAnsi="Tahoma" w:cs="Tahoma"/>
          <w:sz w:val="24"/>
          <w:szCs w:val="24"/>
        </w:rPr>
        <w:t xml:space="preserve">integrity of the building, the </w:t>
      </w:r>
      <w:r>
        <w:rPr>
          <w:rFonts w:ascii="Tahoma" w:hAnsi="Tahoma" w:cs="Tahoma"/>
          <w:sz w:val="24"/>
          <w:szCs w:val="24"/>
        </w:rPr>
        <w:t xml:space="preserve">reclaimed </w:t>
      </w:r>
      <w:r w:rsidRPr="007A143E">
        <w:rPr>
          <w:rFonts w:ascii="Tahoma" w:hAnsi="Tahoma" w:cs="Tahoma"/>
          <w:sz w:val="24"/>
          <w:szCs w:val="24"/>
        </w:rPr>
        <w:t xml:space="preserve">wood in the bar </w:t>
      </w:r>
      <w:r w:rsidRPr="001F5981">
        <w:rPr>
          <w:rFonts w:ascii="Tahoma" w:hAnsi="Tahoma" w:cs="Tahoma"/>
          <w:sz w:val="24"/>
          <w:szCs w:val="24"/>
        </w:rPr>
        <w:t>has</w:t>
      </w:r>
      <w:r>
        <w:rPr>
          <w:rFonts w:ascii="Tahoma" w:hAnsi="Tahoma" w:cs="Tahoma"/>
          <w:sz w:val="24"/>
          <w:szCs w:val="24"/>
        </w:rPr>
        <w:t xml:space="preserve"> </w:t>
      </w:r>
      <w:r w:rsidRPr="007A143E">
        <w:rPr>
          <w:rFonts w:ascii="Tahoma" w:hAnsi="Tahoma" w:cs="Tahoma"/>
          <w:sz w:val="24"/>
          <w:szCs w:val="24"/>
        </w:rPr>
        <w:t xml:space="preserve">been refinished and walls repositioned but </w:t>
      </w:r>
      <w:r>
        <w:rPr>
          <w:noProof/>
        </w:rPr>
        <w:pict>
          <v:shape id="Picture 1" o:spid="_x0000_s1030" type="#_x0000_t75" style="position:absolute;left:0;text-align:left;margin-left:344.75pt;margin-top:-5.2pt;width:116pt;height:71.4pt;z-index:-251662848;visibility:visible;mso-position-horizontal-relative:text;mso-position-vertical-relative:text" wrapcoords="-139 0 -139 21373 21600 21373 21600 0 -139 0">
            <v:imagedata r:id="rId6" o:title=""/>
            <w10:wrap type="tight"/>
          </v:shape>
        </w:pict>
      </w:r>
      <w:r w:rsidRPr="007A143E">
        <w:rPr>
          <w:rFonts w:ascii="Tahoma" w:hAnsi="Tahoma" w:cs="Tahoma"/>
          <w:sz w:val="24"/>
          <w:szCs w:val="24"/>
        </w:rPr>
        <w:t xml:space="preserve">the character and history remain strong. Imagine the elbows of time that have rested here and the conversations that </w:t>
      </w:r>
      <w:r>
        <w:rPr>
          <w:rFonts w:ascii="Tahoma" w:hAnsi="Tahoma" w:cs="Tahoma"/>
          <w:sz w:val="24"/>
          <w:szCs w:val="24"/>
        </w:rPr>
        <w:t>ensued</w:t>
      </w:r>
      <w:r w:rsidRPr="007A143E">
        <w:rPr>
          <w:rFonts w:ascii="Tahoma" w:hAnsi="Tahoma" w:cs="Tahoma"/>
          <w:sz w:val="24"/>
          <w:szCs w:val="24"/>
        </w:rPr>
        <w:t>. This modern-day saloon</w:t>
      </w:r>
      <w:r>
        <w:rPr>
          <w:noProof/>
        </w:rPr>
        <w:pict>
          <v:shape id="_x0000_s1031" type="#_x0000_t202" style="position:absolute;left:0;text-align:left;margin-left:425.65pt;margin-top:51.85pt;width:31.1pt;height:11.6pt;z-index:251656704;mso-position-horizontal-relative:text;mso-position-vertical-relative:text" wrapcoords="-527 0 -527 20160 21600 20160 21600 0 -527 0" stroked="f">
            <v:textbox inset="0,0,0,0">
              <w:txbxContent>
                <w:p w:rsidR="009A4A62" w:rsidRPr="001B091B" w:rsidRDefault="009A4A62" w:rsidP="00495BC1">
                  <w:pPr>
                    <w:pStyle w:val="Caption"/>
                    <w:jc w:val="center"/>
                  </w:pPr>
                  <w:r>
                    <w:t>1930's</w:t>
                  </w:r>
                </w:p>
              </w:txbxContent>
            </v:textbox>
            <w10:wrap type="tight"/>
          </v:shape>
        </w:pict>
      </w:r>
      <w:r w:rsidRPr="007A143E">
        <w:rPr>
          <w:rFonts w:ascii="Tahoma" w:hAnsi="Tahoma" w:cs="Tahoma"/>
          <w:sz w:val="24"/>
          <w:szCs w:val="24"/>
        </w:rPr>
        <w:t xml:space="preserve"> is also available for private meetings, parties, or just a casual hideout with friends. The bar opens daily at 11am for lunch and hosts live </w:t>
      </w:r>
      <w:r>
        <w:rPr>
          <w:rFonts w:ascii="Tahoma" w:hAnsi="Tahoma" w:cs="Tahoma"/>
          <w:sz w:val="24"/>
          <w:szCs w:val="24"/>
        </w:rPr>
        <w:t>en</w:t>
      </w:r>
      <w:r w:rsidRPr="007A143E">
        <w:rPr>
          <w:rFonts w:ascii="Tahoma" w:hAnsi="Tahoma" w:cs="Tahoma"/>
          <w:sz w:val="24"/>
          <w:szCs w:val="24"/>
        </w:rPr>
        <w:t xml:space="preserve">tertainment on the weekends – a great place to meet the locals. </w:t>
      </w:r>
      <w:r>
        <w:rPr>
          <w:rFonts w:ascii="Tahoma" w:hAnsi="Tahoma" w:cs="Tahoma"/>
          <w:sz w:val="24"/>
          <w:szCs w:val="24"/>
        </w:rPr>
        <w:t xml:space="preserve"> </w:t>
      </w:r>
    </w:p>
    <w:p w:rsidR="009A4A62" w:rsidRPr="007A143E" w:rsidRDefault="009A4A62" w:rsidP="007A143E">
      <w:pPr>
        <w:pStyle w:val="NoSpacing"/>
        <w:ind w:firstLine="720"/>
        <w:rPr>
          <w:rFonts w:ascii="Tahoma" w:hAnsi="Tahoma" w:cs="Tahoma"/>
          <w:sz w:val="24"/>
          <w:szCs w:val="24"/>
        </w:rPr>
      </w:pPr>
      <w:r>
        <w:rPr>
          <w:noProof/>
        </w:rPr>
        <w:pict>
          <v:shape id="_x0000_s1032" type="#_x0000_t202" style="position:absolute;left:0;text-align:left;margin-left:109.45pt;margin-top:140.35pt;width:71.3pt;height:10.5pt;z-index:251660800" wrapcoords="-227 0 -227 20057 21600 20057 21600 0 -227 0" stroked="f">
            <v:textbox inset="0,0,0,0">
              <w:txbxContent>
                <w:p w:rsidR="009A4A62" w:rsidRDefault="009A4A62" w:rsidP="00F8171A">
                  <w:pPr>
                    <w:pStyle w:val="Caption"/>
                    <w:jc w:val="center"/>
                  </w:pPr>
                  <w:r>
                    <w:t>2010 Renovation</w:t>
                  </w:r>
                </w:p>
                <w:p w:rsidR="009A4A62" w:rsidRPr="00F8171A" w:rsidRDefault="009A4A62" w:rsidP="00F8171A"/>
              </w:txbxContent>
            </v:textbox>
            <w10:wrap type="tight"/>
          </v:shape>
        </w:pict>
      </w:r>
      <w:r>
        <w:rPr>
          <w:noProof/>
        </w:rPr>
        <w:pict>
          <v:shape id="_x0000_s1033" type="#_x0000_t75" alt="Sac under construction.jpg" style="position:absolute;left:0;text-align:left;margin-left:1.45pt;margin-top:62.35pt;width:185.8pt;height:93.75pt;z-index:-251656704;visibility:visible" wrapcoords="-87 0 -87 21427 21600 21427 21600 0 -87 0">
            <v:imagedata r:id="rId7" o:title=""/>
            <w10:wrap type="tight"/>
          </v:shape>
        </w:pict>
      </w:r>
      <w:r w:rsidRPr="007A143E">
        <w:rPr>
          <w:rFonts w:ascii="Tahoma" w:hAnsi="Tahoma" w:cs="Tahoma"/>
          <w:sz w:val="24"/>
          <w:szCs w:val="24"/>
        </w:rPr>
        <w:t>Enjoy a pleas</w:t>
      </w:r>
      <w:r>
        <w:rPr>
          <w:rFonts w:ascii="Tahoma" w:hAnsi="Tahoma" w:cs="Tahoma"/>
          <w:sz w:val="24"/>
          <w:szCs w:val="24"/>
        </w:rPr>
        <w:t>ant</w:t>
      </w:r>
      <w:r w:rsidRPr="007A143E">
        <w:rPr>
          <w:rFonts w:ascii="Tahoma" w:hAnsi="Tahoma" w:cs="Tahoma"/>
          <w:sz w:val="24"/>
          <w:szCs w:val="24"/>
        </w:rPr>
        <w:t xml:space="preserve"> meal upstairs at Pompey’s Grill, aptly named for </w:t>
      </w:r>
      <w:r>
        <w:rPr>
          <w:rFonts w:ascii="Tahoma" w:hAnsi="Tahoma" w:cs="Tahoma"/>
          <w:sz w:val="24"/>
          <w:szCs w:val="24"/>
        </w:rPr>
        <w:t xml:space="preserve">the son of </w:t>
      </w:r>
      <w:r w:rsidRPr="007A143E">
        <w:rPr>
          <w:rFonts w:ascii="Tahoma" w:hAnsi="Tahoma" w:cs="Tahoma"/>
          <w:sz w:val="24"/>
          <w:szCs w:val="24"/>
        </w:rPr>
        <w:t>Sacajawea.</w:t>
      </w:r>
      <w:r>
        <w:rPr>
          <w:rFonts w:ascii="Tahoma" w:hAnsi="Tahoma" w:cs="Tahoma"/>
          <w:sz w:val="24"/>
          <w:szCs w:val="24"/>
        </w:rPr>
        <w:t xml:space="preserve"> After growing up in the western wilderness</w:t>
      </w:r>
      <w:r w:rsidRPr="007A143E">
        <w:rPr>
          <w:rFonts w:ascii="Tahoma" w:hAnsi="Tahoma" w:cs="Tahoma"/>
          <w:sz w:val="24"/>
          <w:szCs w:val="24"/>
        </w:rPr>
        <w:t xml:space="preserve"> he spent much of his life abroad</w:t>
      </w:r>
      <w:r>
        <w:rPr>
          <w:rFonts w:ascii="Tahoma" w:hAnsi="Tahoma" w:cs="Tahoma"/>
          <w:sz w:val="24"/>
          <w:szCs w:val="24"/>
        </w:rPr>
        <w:t>,</w:t>
      </w:r>
      <w:r w:rsidRPr="007A143E">
        <w:rPr>
          <w:rFonts w:ascii="Tahoma" w:hAnsi="Tahoma" w:cs="Tahoma"/>
          <w:sz w:val="24"/>
          <w:szCs w:val="24"/>
        </w:rPr>
        <w:t xml:space="preserve"> becoming educated</w:t>
      </w:r>
      <w:r>
        <w:rPr>
          <w:rFonts w:ascii="Tahoma" w:hAnsi="Tahoma" w:cs="Tahoma"/>
          <w:sz w:val="24"/>
          <w:szCs w:val="24"/>
        </w:rPr>
        <w:t>.</w:t>
      </w:r>
      <w:r w:rsidRPr="007A143E">
        <w:rPr>
          <w:rFonts w:ascii="Tahoma" w:hAnsi="Tahoma" w:cs="Tahoma"/>
          <w:sz w:val="24"/>
          <w:szCs w:val="24"/>
        </w:rPr>
        <w:t xml:space="preserve"> His experience and culture </w:t>
      </w:r>
      <w:r>
        <w:rPr>
          <w:rFonts w:ascii="Tahoma" w:hAnsi="Tahoma" w:cs="Tahoma"/>
          <w:sz w:val="24"/>
          <w:szCs w:val="24"/>
        </w:rPr>
        <w:t>are</w:t>
      </w:r>
      <w:r w:rsidRPr="007A143E">
        <w:rPr>
          <w:rFonts w:ascii="Tahoma" w:hAnsi="Tahoma" w:cs="Tahoma"/>
          <w:sz w:val="24"/>
          <w:szCs w:val="24"/>
        </w:rPr>
        <w:t xml:space="preserve"> </w:t>
      </w:r>
      <w:r>
        <w:rPr>
          <w:rFonts w:ascii="Tahoma" w:hAnsi="Tahoma" w:cs="Tahoma"/>
          <w:sz w:val="24"/>
          <w:szCs w:val="24"/>
        </w:rPr>
        <w:t xml:space="preserve">loosely translated in the </w:t>
      </w:r>
      <w:r w:rsidRPr="007A143E">
        <w:rPr>
          <w:rFonts w:ascii="Tahoma" w:hAnsi="Tahoma" w:cs="Tahoma"/>
          <w:sz w:val="24"/>
          <w:szCs w:val="24"/>
        </w:rPr>
        <w:t xml:space="preserve">menu of his namesake restaurant as </w:t>
      </w:r>
      <w:r>
        <w:rPr>
          <w:rFonts w:ascii="Tahoma" w:hAnsi="Tahoma" w:cs="Tahoma"/>
          <w:sz w:val="24"/>
          <w:szCs w:val="24"/>
        </w:rPr>
        <w:t>Pompey</w:t>
      </w:r>
      <w:r w:rsidRPr="007A143E">
        <w:rPr>
          <w:rFonts w:ascii="Tahoma" w:hAnsi="Tahoma" w:cs="Tahoma"/>
          <w:sz w:val="24"/>
          <w:szCs w:val="24"/>
        </w:rPr>
        <w:t xml:space="preserve"> </w:t>
      </w:r>
      <w:r>
        <w:rPr>
          <w:rFonts w:ascii="Tahoma" w:hAnsi="Tahoma" w:cs="Tahoma"/>
          <w:sz w:val="24"/>
          <w:szCs w:val="24"/>
        </w:rPr>
        <w:t>appreciated</w:t>
      </w:r>
      <w:r w:rsidRPr="007A143E">
        <w:rPr>
          <w:rFonts w:ascii="Tahoma" w:hAnsi="Tahoma" w:cs="Tahoma"/>
          <w:sz w:val="24"/>
          <w:szCs w:val="24"/>
        </w:rPr>
        <w:t xml:space="preserve"> an array of foods </w:t>
      </w:r>
      <w:r>
        <w:rPr>
          <w:rFonts w:ascii="Tahoma" w:hAnsi="Tahoma" w:cs="Tahoma"/>
          <w:sz w:val="24"/>
          <w:szCs w:val="24"/>
        </w:rPr>
        <w:t xml:space="preserve">from </w:t>
      </w:r>
      <w:r w:rsidRPr="007A143E">
        <w:rPr>
          <w:rFonts w:ascii="Tahoma" w:hAnsi="Tahoma" w:cs="Tahoma"/>
          <w:sz w:val="24"/>
          <w:szCs w:val="24"/>
        </w:rPr>
        <w:t xml:space="preserve">across </w:t>
      </w:r>
      <w:r>
        <w:rPr>
          <w:rFonts w:ascii="Tahoma" w:hAnsi="Tahoma" w:cs="Tahoma"/>
          <w:sz w:val="24"/>
          <w:szCs w:val="24"/>
        </w:rPr>
        <w:t>t</w:t>
      </w:r>
      <w:r w:rsidRPr="007A143E">
        <w:rPr>
          <w:rFonts w:ascii="Tahoma" w:hAnsi="Tahoma" w:cs="Tahoma"/>
          <w:sz w:val="24"/>
          <w:szCs w:val="24"/>
        </w:rPr>
        <w:t>he globe. The newly remodeled executive kitchen now boasts a wood fired stove, state-of-the-art appliances</w:t>
      </w:r>
      <w:r>
        <w:rPr>
          <w:rFonts w:ascii="Tahoma" w:hAnsi="Tahoma" w:cs="Tahoma"/>
          <w:sz w:val="24"/>
          <w:szCs w:val="24"/>
        </w:rPr>
        <w:t xml:space="preserve">, </w:t>
      </w:r>
      <w:r w:rsidRPr="007A143E">
        <w:rPr>
          <w:rFonts w:ascii="Tahoma" w:hAnsi="Tahoma" w:cs="Tahoma"/>
          <w:sz w:val="24"/>
          <w:szCs w:val="24"/>
        </w:rPr>
        <w:t xml:space="preserve">equipment, and </w:t>
      </w:r>
      <w:r>
        <w:rPr>
          <w:rFonts w:ascii="Tahoma" w:hAnsi="Tahoma" w:cs="Tahoma"/>
          <w:sz w:val="24"/>
          <w:szCs w:val="24"/>
        </w:rPr>
        <w:t>Chef Matt Israel. F</w:t>
      </w:r>
      <w:r w:rsidRPr="007A143E">
        <w:rPr>
          <w:rFonts w:ascii="Tahoma" w:hAnsi="Tahoma" w:cs="Tahoma"/>
          <w:sz w:val="24"/>
          <w:szCs w:val="24"/>
        </w:rPr>
        <w:t>rom soups and sandwiches</w:t>
      </w:r>
      <w:r>
        <w:rPr>
          <w:rFonts w:ascii="Tahoma" w:hAnsi="Tahoma" w:cs="Tahoma"/>
          <w:sz w:val="24"/>
          <w:szCs w:val="24"/>
        </w:rPr>
        <w:t>,</w:t>
      </w:r>
      <w:r w:rsidRPr="007A143E">
        <w:rPr>
          <w:rFonts w:ascii="Tahoma" w:hAnsi="Tahoma" w:cs="Tahoma"/>
          <w:sz w:val="24"/>
          <w:szCs w:val="24"/>
        </w:rPr>
        <w:t xml:space="preserve"> to steaks and continental cuisine</w:t>
      </w:r>
      <w:r>
        <w:rPr>
          <w:rFonts w:ascii="Tahoma" w:hAnsi="Tahoma" w:cs="Tahoma"/>
          <w:sz w:val="24"/>
          <w:szCs w:val="24"/>
        </w:rPr>
        <w:t>, t</w:t>
      </w:r>
      <w:r w:rsidRPr="007A143E">
        <w:rPr>
          <w:rFonts w:ascii="Tahoma" w:hAnsi="Tahoma" w:cs="Tahoma"/>
          <w:sz w:val="24"/>
          <w:szCs w:val="24"/>
        </w:rPr>
        <w:t xml:space="preserve">he </w:t>
      </w:r>
      <w:r>
        <w:rPr>
          <w:rFonts w:ascii="Tahoma" w:hAnsi="Tahoma" w:cs="Tahoma"/>
          <w:sz w:val="24"/>
          <w:szCs w:val="24"/>
        </w:rPr>
        <w:t xml:space="preserve">semi-casual </w:t>
      </w:r>
      <w:r w:rsidRPr="007A143E">
        <w:rPr>
          <w:rFonts w:ascii="Tahoma" w:hAnsi="Tahoma" w:cs="Tahoma"/>
          <w:sz w:val="24"/>
          <w:szCs w:val="24"/>
        </w:rPr>
        <w:t>menu is sure to satisfy most any appetite. The main dining area comfortably accommodates 60 guests with another private room seating an additional 20-24. Lunch is served</w:t>
      </w:r>
      <w:r>
        <w:rPr>
          <w:rFonts w:ascii="Tahoma" w:hAnsi="Tahoma" w:cs="Tahoma"/>
          <w:sz w:val="24"/>
          <w:szCs w:val="24"/>
        </w:rPr>
        <w:t xml:space="preserve"> everyday in the bar and the dining room is open </w:t>
      </w:r>
      <w:r w:rsidRPr="007A143E">
        <w:rPr>
          <w:rFonts w:ascii="Tahoma" w:hAnsi="Tahoma" w:cs="Tahoma"/>
          <w:sz w:val="24"/>
          <w:szCs w:val="24"/>
        </w:rPr>
        <w:t>every evening.</w:t>
      </w:r>
    </w:p>
    <w:p w:rsidR="009A4A62" w:rsidRPr="007A143E" w:rsidRDefault="009A4A62" w:rsidP="001A2C49">
      <w:pPr>
        <w:pStyle w:val="NoSpacing"/>
        <w:ind w:firstLine="720"/>
        <w:rPr>
          <w:rFonts w:ascii="Tahoma" w:hAnsi="Tahoma" w:cs="Tahoma"/>
          <w:sz w:val="24"/>
          <w:szCs w:val="24"/>
        </w:rPr>
      </w:pPr>
      <w:r w:rsidRPr="007A143E">
        <w:rPr>
          <w:rFonts w:ascii="Tahoma" w:hAnsi="Tahoma" w:cs="Tahoma"/>
          <w:sz w:val="24"/>
          <w:szCs w:val="24"/>
        </w:rPr>
        <w:t xml:space="preserve">Sacajawea, the Shoshone who guided Lewis and Clark through the area in 1805, was instrumental in shaping the history of </w:t>
      </w:r>
      <w:smartTag w:uri="urn:schemas-microsoft-com:office:smarttags" w:element="place">
        <w:smartTag w:uri="urn:schemas-microsoft-com:office:smarttags" w:element="country-region">
          <w:r w:rsidRPr="007A143E">
            <w:rPr>
              <w:rFonts w:ascii="Tahoma" w:hAnsi="Tahoma" w:cs="Tahoma"/>
              <w:sz w:val="24"/>
              <w:szCs w:val="24"/>
            </w:rPr>
            <w:t>America</w:t>
          </w:r>
        </w:smartTag>
      </w:smartTag>
      <w:r>
        <w:rPr>
          <w:rFonts w:ascii="Tahoma" w:hAnsi="Tahoma" w:cs="Tahoma"/>
          <w:sz w:val="24"/>
          <w:szCs w:val="24"/>
        </w:rPr>
        <w:t xml:space="preserve"> and her legacy lives on</w:t>
      </w:r>
      <w:r w:rsidRPr="007A143E">
        <w:rPr>
          <w:rFonts w:ascii="Tahoma" w:hAnsi="Tahoma" w:cs="Tahoma"/>
          <w:sz w:val="24"/>
          <w:szCs w:val="24"/>
        </w:rPr>
        <w:t>.</w:t>
      </w:r>
      <w:r>
        <w:rPr>
          <w:rFonts w:ascii="Tahoma" w:hAnsi="Tahoma" w:cs="Tahoma"/>
          <w:sz w:val="24"/>
          <w:szCs w:val="24"/>
        </w:rPr>
        <w:t xml:space="preserve"> Today</w:t>
      </w:r>
      <w:r w:rsidRPr="007A143E">
        <w:rPr>
          <w:rFonts w:ascii="Tahoma" w:hAnsi="Tahoma" w:cs="Tahoma"/>
          <w:sz w:val="24"/>
          <w:szCs w:val="24"/>
        </w:rPr>
        <w:t xml:space="preserve">, her memory is honored within the boundaries of the hotel and at the </w:t>
      </w:r>
      <w:smartTag w:uri="urn:schemas-microsoft-com:office:smarttags" w:element="place">
        <w:smartTag w:uri="urn:schemas-microsoft-com:office:smarttags" w:element="PlaceName">
          <w:r w:rsidRPr="007A143E">
            <w:rPr>
              <w:rFonts w:ascii="Tahoma" w:hAnsi="Tahoma" w:cs="Tahoma"/>
              <w:sz w:val="24"/>
              <w:szCs w:val="24"/>
            </w:rPr>
            <w:t>Sacajawea</w:t>
          </w:r>
        </w:smartTag>
        <w:r w:rsidRPr="007A143E">
          <w:rPr>
            <w:rFonts w:ascii="Tahoma" w:hAnsi="Tahoma" w:cs="Tahoma"/>
            <w:sz w:val="24"/>
            <w:szCs w:val="24"/>
          </w:rPr>
          <w:t xml:space="preserve"> </w:t>
        </w:r>
        <w:smartTag w:uri="urn:schemas-microsoft-com:office:smarttags" w:element="PlaceType">
          <w:r w:rsidRPr="007A143E">
            <w:rPr>
              <w:rFonts w:ascii="Tahoma" w:hAnsi="Tahoma" w:cs="Tahoma"/>
              <w:sz w:val="24"/>
              <w:szCs w:val="24"/>
            </w:rPr>
            <w:t>Park</w:t>
          </w:r>
        </w:smartTag>
      </w:smartTag>
      <w:r w:rsidRPr="007A143E">
        <w:rPr>
          <w:rFonts w:ascii="Tahoma" w:hAnsi="Tahoma" w:cs="Tahoma"/>
          <w:sz w:val="24"/>
          <w:szCs w:val="24"/>
        </w:rPr>
        <w:t>, a historical point of interest</w:t>
      </w:r>
      <w:r>
        <w:rPr>
          <w:rFonts w:ascii="Tahoma" w:hAnsi="Tahoma" w:cs="Tahoma"/>
          <w:sz w:val="24"/>
          <w:szCs w:val="24"/>
        </w:rPr>
        <w:t xml:space="preserve"> directly across the street</w:t>
      </w:r>
      <w:r w:rsidRPr="007A143E">
        <w:rPr>
          <w:rFonts w:ascii="Tahoma" w:hAnsi="Tahoma" w:cs="Tahoma"/>
          <w:sz w:val="24"/>
          <w:szCs w:val="24"/>
        </w:rPr>
        <w:t>.</w:t>
      </w:r>
    </w:p>
    <w:p w:rsidR="009A4A62" w:rsidRDefault="009A4A62" w:rsidP="007A143E">
      <w:pPr>
        <w:pStyle w:val="NoSpacing"/>
        <w:rPr>
          <w:rFonts w:ascii="Tahoma" w:hAnsi="Tahoma" w:cs="Tahoma"/>
          <w:sz w:val="24"/>
          <w:szCs w:val="24"/>
        </w:rPr>
      </w:pPr>
      <w:r w:rsidRPr="007A143E">
        <w:rPr>
          <w:rFonts w:ascii="Tahoma" w:hAnsi="Tahoma" w:cs="Tahoma"/>
          <w:sz w:val="24"/>
          <w:szCs w:val="24"/>
        </w:rPr>
        <w:tab/>
        <w:t>You simply won’t find a better place to kick off your boots and make yourself at home than the Sacajawea</w:t>
      </w:r>
      <w:r>
        <w:rPr>
          <w:rFonts w:ascii="Tahoma" w:hAnsi="Tahoma" w:cs="Tahoma"/>
          <w:sz w:val="24"/>
          <w:szCs w:val="24"/>
        </w:rPr>
        <w:t xml:space="preserve"> Hotel in Three Forks, Montana, where comfort and luxury blend beautifully</w:t>
      </w:r>
      <w:r w:rsidRPr="007A143E">
        <w:rPr>
          <w:rFonts w:ascii="Tahoma" w:hAnsi="Tahoma" w:cs="Tahoma"/>
          <w:sz w:val="24"/>
          <w:szCs w:val="24"/>
        </w:rPr>
        <w:t>. Accom</w:t>
      </w:r>
      <w:r>
        <w:rPr>
          <w:rFonts w:ascii="Tahoma" w:hAnsi="Tahoma" w:cs="Tahoma"/>
          <w:sz w:val="24"/>
          <w:szCs w:val="24"/>
        </w:rPr>
        <w:t>m</w:t>
      </w:r>
      <w:r w:rsidRPr="007A143E">
        <w:rPr>
          <w:rFonts w:ascii="Tahoma" w:hAnsi="Tahoma" w:cs="Tahoma"/>
          <w:sz w:val="24"/>
          <w:szCs w:val="24"/>
        </w:rPr>
        <w:t>odations start at $99 per night</w:t>
      </w:r>
      <w:r>
        <w:rPr>
          <w:rFonts w:ascii="Tahoma" w:hAnsi="Tahoma" w:cs="Tahoma"/>
          <w:sz w:val="24"/>
          <w:szCs w:val="24"/>
        </w:rPr>
        <w:t xml:space="preserve"> (one full-size bed). </w:t>
      </w:r>
      <w:r w:rsidRPr="007A143E">
        <w:rPr>
          <w:rFonts w:ascii="Tahoma" w:hAnsi="Tahoma" w:cs="Tahoma"/>
          <w:sz w:val="24"/>
          <w:szCs w:val="24"/>
        </w:rPr>
        <w:t xml:space="preserve">Large parties are welcome. </w:t>
      </w:r>
    </w:p>
    <w:p w:rsidR="009A4A62" w:rsidRDefault="009A4A62" w:rsidP="00164DD3">
      <w:pPr>
        <w:pStyle w:val="NoSpacing"/>
        <w:ind w:firstLine="720"/>
        <w:rPr>
          <w:rFonts w:ascii="Tahoma" w:hAnsi="Tahoma" w:cs="Tahoma"/>
          <w:sz w:val="24"/>
          <w:szCs w:val="24"/>
        </w:rPr>
      </w:pPr>
      <w:r w:rsidRPr="00164DD3">
        <w:rPr>
          <w:rFonts w:ascii="Tahoma" w:hAnsi="Tahoma" w:cs="Tahoma"/>
          <w:b/>
          <w:bCs/>
          <w:sz w:val="24"/>
          <w:szCs w:val="24"/>
        </w:rPr>
        <w:t xml:space="preserve">Call 1-406-285-6515 or 1-888-SACAJAWEA for reservations or visit </w:t>
      </w:r>
      <w:hyperlink r:id="rId8" w:history="1">
        <w:r w:rsidRPr="00164DD3">
          <w:rPr>
            <w:rStyle w:val="Hyperlink"/>
            <w:rFonts w:ascii="Tahoma" w:hAnsi="Tahoma" w:cs="Tahoma"/>
            <w:b/>
            <w:bCs/>
            <w:sz w:val="24"/>
            <w:szCs w:val="24"/>
          </w:rPr>
          <w:t>www.sacajaweahotel.com</w:t>
        </w:r>
      </w:hyperlink>
      <w:r w:rsidRPr="00164DD3">
        <w:rPr>
          <w:rFonts w:ascii="Tahoma" w:hAnsi="Tahoma" w:cs="Tahoma"/>
          <w:b/>
          <w:bCs/>
          <w:sz w:val="24"/>
          <w:szCs w:val="24"/>
        </w:rPr>
        <w:t>.</w:t>
      </w:r>
      <w:r w:rsidRPr="007A143E">
        <w:rPr>
          <w:rFonts w:ascii="Tahoma" w:hAnsi="Tahoma" w:cs="Tahoma"/>
          <w:sz w:val="24"/>
          <w:szCs w:val="24"/>
        </w:rPr>
        <w:t xml:space="preserve"> They’re open and </w:t>
      </w:r>
      <w:r>
        <w:rPr>
          <w:rFonts w:ascii="Tahoma" w:hAnsi="Tahoma" w:cs="Tahoma"/>
          <w:sz w:val="24"/>
          <w:szCs w:val="24"/>
        </w:rPr>
        <w:t>r</w:t>
      </w:r>
      <w:r w:rsidRPr="007A143E">
        <w:rPr>
          <w:rFonts w:ascii="Tahoma" w:hAnsi="Tahoma" w:cs="Tahoma"/>
          <w:sz w:val="24"/>
          <w:szCs w:val="24"/>
        </w:rPr>
        <w:t xml:space="preserve">eady for business. </w:t>
      </w:r>
    </w:p>
    <w:p w:rsidR="009A4A62" w:rsidRPr="00495BC1" w:rsidRDefault="009A4A62" w:rsidP="007A143E">
      <w:pPr>
        <w:pStyle w:val="NoSpacing"/>
        <w:rPr>
          <w:rFonts w:ascii="Tahoma" w:hAnsi="Tahoma" w:cs="Tahoma"/>
          <w:i/>
          <w:iCs/>
          <w:sz w:val="20"/>
          <w:szCs w:val="20"/>
        </w:rPr>
      </w:pPr>
      <w:r>
        <w:rPr>
          <w:noProof/>
        </w:rPr>
        <w:pict>
          <v:shape id="Picture 51" o:spid="_x0000_s1034" type="#_x0000_t75" alt="http://www.sacajaweahotel.com/images/map.jpg" style="position:absolute;margin-left:-.25pt;margin-top:3.7pt;width:85.4pt;height:60.45pt;z-index:-251658752;visibility:visible" wrapcoords="-189 0 -189 21333 21600 21333 21600 0 -189 0">
            <v:imagedata r:id="rId9" o:title=""/>
            <w10:wrap type="tight"/>
          </v:shape>
        </w:pict>
      </w:r>
      <w:r>
        <w:rPr>
          <w:rFonts w:ascii="Tahoma" w:hAnsi="Tahoma" w:cs="Tahoma"/>
          <w:sz w:val="24"/>
          <w:szCs w:val="24"/>
        </w:rPr>
        <w:tab/>
      </w:r>
      <w:r w:rsidRPr="00495BC1">
        <w:rPr>
          <w:rFonts w:ascii="Tahoma" w:hAnsi="Tahoma" w:cs="Tahoma"/>
          <w:b/>
          <w:bCs/>
          <w:i/>
          <w:iCs/>
          <w:sz w:val="20"/>
          <w:szCs w:val="20"/>
        </w:rPr>
        <w:t>Directions: From I-90</w:t>
      </w:r>
      <w:r w:rsidRPr="00495BC1">
        <w:rPr>
          <w:rFonts w:ascii="Tahoma" w:hAnsi="Tahoma" w:cs="Tahoma"/>
          <w:i/>
          <w:iCs/>
          <w:sz w:val="20"/>
          <w:szCs w:val="20"/>
        </w:rPr>
        <w:t xml:space="preserve">, take the Three Fork Exit (#278), turn on the Frontage Road and head south into Three Forks on </w:t>
      </w:r>
      <w:smartTag w:uri="urn:schemas-microsoft-com:office:smarttags" w:element="address">
        <w:smartTag w:uri="urn:schemas-microsoft-com:office:smarttags" w:element="Street">
          <w:r w:rsidRPr="00495BC1">
            <w:rPr>
              <w:rFonts w:ascii="Tahoma" w:hAnsi="Tahoma" w:cs="Tahoma"/>
              <w:i/>
              <w:iCs/>
              <w:sz w:val="20"/>
              <w:szCs w:val="20"/>
            </w:rPr>
            <w:t>Main Street</w:t>
          </w:r>
        </w:smartTag>
      </w:smartTag>
      <w:r w:rsidRPr="00495BC1">
        <w:rPr>
          <w:rFonts w:ascii="Tahoma" w:hAnsi="Tahoma" w:cs="Tahoma"/>
          <w:i/>
          <w:iCs/>
          <w:sz w:val="20"/>
          <w:szCs w:val="20"/>
        </w:rPr>
        <w:t xml:space="preserve">. The Sac is one of the first buildings past the Headwaters Golf Course.  </w:t>
      </w:r>
      <w:r w:rsidRPr="00495BC1">
        <w:rPr>
          <w:rFonts w:ascii="Tahoma" w:hAnsi="Tahoma" w:cs="Tahoma"/>
          <w:b/>
          <w:bCs/>
          <w:i/>
          <w:iCs/>
          <w:sz w:val="20"/>
          <w:szCs w:val="20"/>
        </w:rPr>
        <w:t>From US-287</w:t>
      </w:r>
      <w:r w:rsidRPr="00495BC1">
        <w:rPr>
          <w:rFonts w:ascii="Tahoma" w:hAnsi="Tahoma" w:cs="Tahoma"/>
          <w:i/>
          <w:iCs/>
          <w:sz w:val="20"/>
          <w:szCs w:val="20"/>
        </w:rPr>
        <w:t xml:space="preserve">, take US-10 east into Three Forks. Continue on US-10 and take a left on </w:t>
      </w:r>
      <w:smartTag w:uri="urn:schemas-microsoft-com:office:smarttags" w:element="address">
        <w:smartTag w:uri="urn:schemas-microsoft-com:office:smarttags" w:element="Street">
          <w:r w:rsidRPr="00495BC1">
            <w:rPr>
              <w:rFonts w:ascii="Tahoma" w:hAnsi="Tahoma" w:cs="Tahoma"/>
              <w:i/>
              <w:iCs/>
              <w:sz w:val="20"/>
              <w:szCs w:val="20"/>
            </w:rPr>
            <w:t>Main Street</w:t>
          </w:r>
        </w:smartTag>
      </w:smartTag>
      <w:r w:rsidRPr="00495BC1">
        <w:rPr>
          <w:rFonts w:ascii="Tahoma" w:hAnsi="Tahoma" w:cs="Tahoma"/>
          <w:i/>
          <w:iCs/>
          <w:sz w:val="20"/>
          <w:szCs w:val="20"/>
        </w:rPr>
        <w:t xml:space="preserve">. Proceed North and the Sacajawea Hotel is on the right at the corner of </w:t>
      </w:r>
      <w:smartTag w:uri="urn:schemas-microsoft-com:office:smarttags" w:element="place">
        <w:r w:rsidRPr="00495BC1">
          <w:rPr>
            <w:rFonts w:ascii="Tahoma" w:hAnsi="Tahoma" w:cs="Tahoma"/>
            <w:i/>
            <w:iCs/>
            <w:sz w:val="20"/>
            <w:szCs w:val="20"/>
          </w:rPr>
          <w:t>Main</w:t>
        </w:r>
      </w:smartTag>
      <w:r w:rsidRPr="00495BC1">
        <w:rPr>
          <w:rFonts w:ascii="Tahoma" w:hAnsi="Tahoma" w:cs="Tahoma"/>
          <w:i/>
          <w:iCs/>
          <w:sz w:val="20"/>
          <w:szCs w:val="20"/>
        </w:rPr>
        <w:t xml:space="preserve"> and Ash.</w:t>
      </w:r>
    </w:p>
    <w:p w:rsidR="009A4A62" w:rsidRDefault="009A4A62" w:rsidP="007A143E">
      <w:pPr>
        <w:pStyle w:val="NoSpacing"/>
        <w:rPr>
          <w:rFonts w:ascii="Tahoma" w:hAnsi="Tahoma" w:cs="Tahoma"/>
          <w:sz w:val="24"/>
          <w:szCs w:val="24"/>
        </w:rPr>
      </w:pPr>
    </w:p>
    <w:p w:rsidR="009A4A62" w:rsidRDefault="009A4A62" w:rsidP="007A143E">
      <w:pPr>
        <w:pStyle w:val="NoSpacing"/>
        <w:rPr>
          <w:rFonts w:ascii="Tahoma" w:hAnsi="Tahoma" w:cs="Tahoma"/>
          <w:sz w:val="24"/>
          <w:szCs w:val="24"/>
        </w:rPr>
      </w:pPr>
    </w:p>
    <w:p w:rsidR="009A4A62" w:rsidRPr="00543FFD" w:rsidRDefault="009A4A62" w:rsidP="007A143E">
      <w:pPr>
        <w:pStyle w:val="NoSpacing"/>
        <w:rPr>
          <w:rFonts w:ascii="Tahoma" w:hAnsi="Tahoma" w:cs="Tahoma"/>
          <w:i/>
          <w:iCs/>
          <w:sz w:val="20"/>
          <w:szCs w:val="20"/>
        </w:rPr>
      </w:pPr>
      <w:r w:rsidRPr="00543FFD">
        <w:rPr>
          <w:rFonts w:ascii="Tahoma" w:hAnsi="Tahoma" w:cs="Tahoma"/>
          <w:i/>
          <w:iCs/>
          <w:sz w:val="20"/>
          <w:szCs w:val="20"/>
        </w:rPr>
        <w:t xml:space="preserve">Mona L. Hayden is a Louisiana native making her way to Montana, where her heart lies. Soon to be a resident of Three Forks, she can be reached at </w:t>
      </w:r>
      <w:hyperlink r:id="rId10" w:history="1">
        <w:r w:rsidRPr="00543FFD">
          <w:rPr>
            <w:rStyle w:val="Hyperlink"/>
            <w:rFonts w:ascii="Tahoma" w:hAnsi="Tahoma" w:cs="Tahoma"/>
            <w:i/>
            <w:iCs/>
            <w:sz w:val="20"/>
            <w:szCs w:val="20"/>
          </w:rPr>
          <w:t>monalh@bellsouth.net</w:t>
        </w:r>
      </w:hyperlink>
      <w:r w:rsidRPr="00543FFD">
        <w:rPr>
          <w:rFonts w:ascii="Tahoma" w:hAnsi="Tahoma" w:cs="Tahoma"/>
          <w:i/>
          <w:iCs/>
          <w:sz w:val="20"/>
          <w:szCs w:val="20"/>
        </w:rPr>
        <w:t>.</w:t>
      </w:r>
    </w:p>
    <w:p w:rsidR="009A4A62" w:rsidRDefault="009A4A62" w:rsidP="007A143E">
      <w:pPr>
        <w:pStyle w:val="NoSpacing"/>
        <w:rPr>
          <w:rFonts w:ascii="Tahoma" w:hAnsi="Tahoma" w:cs="Tahoma"/>
          <w:sz w:val="24"/>
          <w:szCs w:val="24"/>
        </w:rPr>
      </w:pPr>
    </w:p>
    <w:p w:rsidR="009A4A62" w:rsidRDefault="009A4A62" w:rsidP="0010135D">
      <w:pPr>
        <w:spacing w:after="0" w:line="240" w:lineRule="auto"/>
        <w:rPr>
          <w:rFonts w:ascii="Arial" w:hAnsi="Arial" w:cs="Arial"/>
          <w:color w:val="000000"/>
          <w:sz w:val="20"/>
          <w:szCs w:val="20"/>
        </w:rPr>
      </w:pPr>
    </w:p>
    <w:p w:rsidR="009A4A62" w:rsidRPr="0010135D" w:rsidRDefault="009A4A62" w:rsidP="0010135D">
      <w:pPr>
        <w:spacing w:after="0" w:line="240" w:lineRule="auto"/>
        <w:rPr>
          <w:rFonts w:ascii="Arial" w:hAnsi="Arial" w:cs="Arial"/>
          <w:color w:val="000000"/>
          <w:sz w:val="20"/>
          <w:szCs w:val="20"/>
        </w:rPr>
      </w:pPr>
    </w:p>
    <w:p w:rsidR="009A4A62" w:rsidRPr="0010135D" w:rsidRDefault="009A4A62" w:rsidP="0010135D">
      <w:pPr>
        <w:spacing w:after="0" w:line="240" w:lineRule="auto"/>
        <w:rPr>
          <w:rFonts w:ascii="Arial" w:hAnsi="Arial" w:cs="Arial"/>
          <w:color w:val="000000"/>
          <w:sz w:val="20"/>
          <w:szCs w:val="20"/>
        </w:rPr>
      </w:pPr>
      <w:r w:rsidRPr="0010135D">
        <w:rPr>
          <w:rFonts w:ascii="Arial" w:hAnsi="Arial" w:cs="Arial"/>
          <w:color w:val="000000"/>
          <w:sz w:val="20"/>
          <w:szCs w:val="20"/>
        </w:rPr>
        <w:t> </w:t>
      </w:r>
    </w:p>
    <w:p w:rsidR="009A4A62" w:rsidRDefault="009A4A62" w:rsidP="007A143E">
      <w:pPr>
        <w:pStyle w:val="NoSpacing"/>
        <w:rPr>
          <w:rFonts w:ascii="Tahoma" w:hAnsi="Tahoma" w:cs="Tahoma"/>
          <w:sz w:val="24"/>
          <w:szCs w:val="24"/>
        </w:rPr>
      </w:pPr>
    </w:p>
    <w:p w:rsidR="009A4A62" w:rsidRPr="007A143E" w:rsidRDefault="009A4A62" w:rsidP="007A143E">
      <w:pPr>
        <w:pStyle w:val="NoSpacing"/>
        <w:rPr>
          <w:rFonts w:ascii="Tahoma" w:hAnsi="Tahoma" w:cs="Tahoma"/>
          <w:vanish/>
          <w:sz w:val="24"/>
          <w:szCs w:val="24"/>
        </w:rPr>
      </w:pPr>
    </w:p>
    <w:p w:rsidR="009A4A62" w:rsidRPr="007A143E" w:rsidRDefault="009A4A62" w:rsidP="007A143E">
      <w:pPr>
        <w:pStyle w:val="NoSpacing"/>
        <w:rPr>
          <w:rFonts w:ascii="Tahoma" w:hAnsi="Tahoma" w:cs="Tahoma"/>
          <w:vanish/>
          <w:sz w:val="24"/>
          <w:szCs w:val="24"/>
        </w:rPr>
      </w:pPr>
    </w:p>
    <w:sectPr w:rsidR="009A4A62" w:rsidRPr="007A143E" w:rsidSect="002E2DF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embedSystemFonts/>
  <w:defaultTabStop w:val="720"/>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44157"/>
    <w:rsid w:val="000024A6"/>
    <w:rsid w:val="0005738A"/>
    <w:rsid w:val="00076A1D"/>
    <w:rsid w:val="0010135D"/>
    <w:rsid w:val="00102F44"/>
    <w:rsid w:val="00130B66"/>
    <w:rsid w:val="0013441E"/>
    <w:rsid w:val="00164DD3"/>
    <w:rsid w:val="00167D50"/>
    <w:rsid w:val="00196AB2"/>
    <w:rsid w:val="001A2C49"/>
    <w:rsid w:val="001B091B"/>
    <w:rsid w:val="001C0538"/>
    <w:rsid w:val="001E3541"/>
    <w:rsid w:val="001F5981"/>
    <w:rsid w:val="001F733F"/>
    <w:rsid w:val="00265AEE"/>
    <w:rsid w:val="002A120C"/>
    <w:rsid w:val="002E2DFB"/>
    <w:rsid w:val="00303D88"/>
    <w:rsid w:val="00383302"/>
    <w:rsid w:val="0039585B"/>
    <w:rsid w:val="003C2BC9"/>
    <w:rsid w:val="003C69AD"/>
    <w:rsid w:val="003D4425"/>
    <w:rsid w:val="003E388D"/>
    <w:rsid w:val="0040558B"/>
    <w:rsid w:val="004324DB"/>
    <w:rsid w:val="00440233"/>
    <w:rsid w:val="00465CC9"/>
    <w:rsid w:val="00495BC1"/>
    <w:rsid w:val="004D4F32"/>
    <w:rsid w:val="004E7D42"/>
    <w:rsid w:val="00514A2C"/>
    <w:rsid w:val="00543FFD"/>
    <w:rsid w:val="00572F90"/>
    <w:rsid w:val="005D3E30"/>
    <w:rsid w:val="005D5367"/>
    <w:rsid w:val="005F56FB"/>
    <w:rsid w:val="00600BDB"/>
    <w:rsid w:val="0060786C"/>
    <w:rsid w:val="0064483A"/>
    <w:rsid w:val="006540EB"/>
    <w:rsid w:val="0066031F"/>
    <w:rsid w:val="00667A0C"/>
    <w:rsid w:val="006B241F"/>
    <w:rsid w:val="006B61CB"/>
    <w:rsid w:val="006C1B5F"/>
    <w:rsid w:val="006F586B"/>
    <w:rsid w:val="00703EBC"/>
    <w:rsid w:val="00742882"/>
    <w:rsid w:val="0077117B"/>
    <w:rsid w:val="007A143E"/>
    <w:rsid w:val="007A1FF0"/>
    <w:rsid w:val="007B001A"/>
    <w:rsid w:val="007D41CC"/>
    <w:rsid w:val="00807726"/>
    <w:rsid w:val="00831CA4"/>
    <w:rsid w:val="00832CBE"/>
    <w:rsid w:val="00872EB3"/>
    <w:rsid w:val="00880081"/>
    <w:rsid w:val="008C1F32"/>
    <w:rsid w:val="008C77A3"/>
    <w:rsid w:val="008F3BB6"/>
    <w:rsid w:val="008F7189"/>
    <w:rsid w:val="00905DB4"/>
    <w:rsid w:val="00924EF0"/>
    <w:rsid w:val="00946D4C"/>
    <w:rsid w:val="0095354D"/>
    <w:rsid w:val="009A12D5"/>
    <w:rsid w:val="009A4A62"/>
    <w:rsid w:val="009B5B33"/>
    <w:rsid w:val="009C4B7D"/>
    <w:rsid w:val="009D0349"/>
    <w:rsid w:val="009F3A10"/>
    <w:rsid w:val="00A00D9F"/>
    <w:rsid w:val="00A44157"/>
    <w:rsid w:val="00A65942"/>
    <w:rsid w:val="00A7710A"/>
    <w:rsid w:val="00AC12CF"/>
    <w:rsid w:val="00AD4A23"/>
    <w:rsid w:val="00B2377A"/>
    <w:rsid w:val="00B31BB4"/>
    <w:rsid w:val="00B40FC3"/>
    <w:rsid w:val="00B47123"/>
    <w:rsid w:val="00B72A10"/>
    <w:rsid w:val="00B82C41"/>
    <w:rsid w:val="00B973BC"/>
    <w:rsid w:val="00BB2D48"/>
    <w:rsid w:val="00BE4F17"/>
    <w:rsid w:val="00C05BCA"/>
    <w:rsid w:val="00C266B2"/>
    <w:rsid w:val="00C551EA"/>
    <w:rsid w:val="00C96247"/>
    <w:rsid w:val="00C9759F"/>
    <w:rsid w:val="00CA5395"/>
    <w:rsid w:val="00CD49B9"/>
    <w:rsid w:val="00D34539"/>
    <w:rsid w:val="00D51501"/>
    <w:rsid w:val="00D70614"/>
    <w:rsid w:val="00DA3C94"/>
    <w:rsid w:val="00DE4BE3"/>
    <w:rsid w:val="00DF7958"/>
    <w:rsid w:val="00E10EF1"/>
    <w:rsid w:val="00E33162"/>
    <w:rsid w:val="00EC5E40"/>
    <w:rsid w:val="00F65E43"/>
    <w:rsid w:val="00F8171A"/>
    <w:rsid w:val="00FA15F7"/>
    <w:rsid w:val="00FF1EB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nhideWhenUsed="0"/>
    <w:lsdException w:name="Subtitle" w:semiHidden="0" w:unhideWhenUsed="0" w:qFormat="1"/>
    <w:lsdException w:name="Hyperlink" w:unhideWhenUsed="0"/>
    <w:lsdException w:name="FollowedHyperlink" w:unhideWhenUsed="0"/>
    <w:lsdException w:name="Strong" w:semiHidden="0" w:unhideWhenUsed="0" w:qFormat="1"/>
    <w:lsdException w:name="Emphasis" w:semiHidden="0" w:unhideWhenUsed="0" w:qFormat="1"/>
    <w:lsdException w:name="Normal (Web)" w:unhideWhenUsed="0"/>
    <w:lsdException w:name="HTML Preformatted"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semiHidden="0" w:unhideWhenUsed="0" w:qFormat="1"/>
  </w:latentStyles>
  <w:style w:type="paragraph" w:default="1" w:styleId="Normal">
    <w:name w:val="Normal"/>
    <w:qFormat/>
    <w:rsid w:val="008F7189"/>
    <w:pPr>
      <w:spacing w:after="200" w:line="276" w:lineRule="auto"/>
    </w:pPr>
    <w:rPr>
      <w:rFonts w:cs="Calibri"/>
    </w:rPr>
  </w:style>
  <w:style w:type="paragraph" w:styleId="Heading1">
    <w:name w:val="heading 1"/>
    <w:basedOn w:val="Normal"/>
    <w:next w:val="Normal"/>
    <w:link w:val="Heading1Char"/>
    <w:uiPriority w:val="99"/>
    <w:qFormat/>
    <w:rsid w:val="008F7189"/>
    <w:pPr>
      <w:spacing w:before="480" w:after="0"/>
      <w:contextualSpacing/>
      <w:outlineLvl w:val="0"/>
    </w:pPr>
    <w:rPr>
      <w:rFonts w:ascii="Cambria" w:eastAsia="Times New Roman" w:hAnsi="Cambria" w:cs="Cambria"/>
      <w:b/>
      <w:bCs/>
      <w:sz w:val="28"/>
      <w:szCs w:val="28"/>
    </w:rPr>
  </w:style>
  <w:style w:type="paragraph" w:styleId="Heading2">
    <w:name w:val="heading 2"/>
    <w:basedOn w:val="Normal"/>
    <w:next w:val="Normal"/>
    <w:link w:val="Heading2Char"/>
    <w:uiPriority w:val="99"/>
    <w:qFormat/>
    <w:rsid w:val="008F7189"/>
    <w:pPr>
      <w:spacing w:before="200" w:after="0"/>
      <w:outlineLvl w:val="1"/>
    </w:pPr>
    <w:rPr>
      <w:rFonts w:ascii="Cambria" w:eastAsia="Times New Roman" w:hAnsi="Cambria" w:cs="Cambria"/>
      <w:b/>
      <w:bCs/>
      <w:sz w:val="26"/>
      <w:szCs w:val="26"/>
    </w:rPr>
  </w:style>
  <w:style w:type="paragraph" w:styleId="Heading3">
    <w:name w:val="heading 3"/>
    <w:basedOn w:val="Normal"/>
    <w:next w:val="Normal"/>
    <w:link w:val="Heading3Char"/>
    <w:uiPriority w:val="99"/>
    <w:qFormat/>
    <w:rsid w:val="008F7189"/>
    <w:pPr>
      <w:spacing w:before="200" w:after="0" w:line="271" w:lineRule="auto"/>
      <w:outlineLvl w:val="2"/>
    </w:pPr>
    <w:rPr>
      <w:rFonts w:ascii="Cambria" w:eastAsia="Times New Roman" w:hAnsi="Cambria" w:cs="Cambria"/>
      <w:b/>
      <w:bCs/>
    </w:rPr>
  </w:style>
  <w:style w:type="paragraph" w:styleId="Heading4">
    <w:name w:val="heading 4"/>
    <w:basedOn w:val="Normal"/>
    <w:next w:val="Normal"/>
    <w:link w:val="Heading4Char"/>
    <w:uiPriority w:val="99"/>
    <w:qFormat/>
    <w:rsid w:val="008F7189"/>
    <w:pPr>
      <w:spacing w:before="200" w:after="0"/>
      <w:outlineLvl w:val="3"/>
    </w:pPr>
    <w:rPr>
      <w:rFonts w:ascii="Cambria" w:eastAsia="Times New Roman" w:hAnsi="Cambria" w:cs="Cambria"/>
      <w:b/>
      <w:bCs/>
      <w:i/>
      <w:iCs/>
    </w:rPr>
  </w:style>
  <w:style w:type="paragraph" w:styleId="Heading5">
    <w:name w:val="heading 5"/>
    <w:basedOn w:val="Normal"/>
    <w:next w:val="Normal"/>
    <w:link w:val="Heading5Char"/>
    <w:uiPriority w:val="99"/>
    <w:qFormat/>
    <w:rsid w:val="008F7189"/>
    <w:pPr>
      <w:spacing w:before="200" w:after="0"/>
      <w:outlineLvl w:val="4"/>
    </w:pPr>
    <w:rPr>
      <w:rFonts w:ascii="Cambria" w:eastAsia="Times New Roman" w:hAnsi="Cambria" w:cs="Cambria"/>
      <w:b/>
      <w:bCs/>
      <w:color w:val="7F7F7F"/>
    </w:rPr>
  </w:style>
  <w:style w:type="paragraph" w:styleId="Heading6">
    <w:name w:val="heading 6"/>
    <w:basedOn w:val="Normal"/>
    <w:next w:val="Normal"/>
    <w:link w:val="Heading6Char"/>
    <w:uiPriority w:val="99"/>
    <w:qFormat/>
    <w:rsid w:val="008F7189"/>
    <w:pPr>
      <w:spacing w:after="0" w:line="271" w:lineRule="auto"/>
      <w:outlineLvl w:val="5"/>
    </w:pPr>
    <w:rPr>
      <w:rFonts w:ascii="Cambria" w:eastAsia="Times New Roman" w:hAnsi="Cambria" w:cs="Cambria"/>
      <w:b/>
      <w:bCs/>
      <w:i/>
      <w:iCs/>
      <w:color w:val="7F7F7F"/>
    </w:rPr>
  </w:style>
  <w:style w:type="paragraph" w:styleId="Heading7">
    <w:name w:val="heading 7"/>
    <w:basedOn w:val="Normal"/>
    <w:next w:val="Normal"/>
    <w:link w:val="Heading7Char"/>
    <w:uiPriority w:val="99"/>
    <w:qFormat/>
    <w:rsid w:val="008F7189"/>
    <w:pPr>
      <w:spacing w:after="0"/>
      <w:outlineLvl w:val="6"/>
    </w:pPr>
    <w:rPr>
      <w:rFonts w:ascii="Cambria" w:eastAsia="Times New Roman" w:hAnsi="Cambria" w:cs="Cambria"/>
      <w:i/>
      <w:iCs/>
    </w:rPr>
  </w:style>
  <w:style w:type="paragraph" w:styleId="Heading8">
    <w:name w:val="heading 8"/>
    <w:basedOn w:val="Normal"/>
    <w:next w:val="Normal"/>
    <w:link w:val="Heading8Char"/>
    <w:uiPriority w:val="99"/>
    <w:qFormat/>
    <w:rsid w:val="008F7189"/>
    <w:pPr>
      <w:spacing w:after="0"/>
      <w:outlineLvl w:val="7"/>
    </w:pPr>
    <w:rPr>
      <w:rFonts w:ascii="Cambria" w:eastAsia="Times New Roman" w:hAnsi="Cambria" w:cs="Cambria"/>
      <w:sz w:val="20"/>
      <w:szCs w:val="20"/>
    </w:rPr>
  </w:style>
  <w:style w:type="paragraph" w:styleId="Heading9">
    <w:name w:val="heading 9"/>
    <w:basedOn w:val="Normal"/>
    <w:next w:val="Normal"/>
    <w:link w:val="Heading9Char"/>
    <w:uiPriority w:val="99"/>
    <w:qFormat/>
    <w:rsid w:val="008F7189"/>
    <w:pPr>
      <w:spacing w:after="0"/>
      <w:outlineLvl w:val="8"/>
    </w:pPr>
    <w:rPr>
      <w:rFonts w:ascii="Cambria" w:eastAsia="Times New Roman" w:hAnsi="Cambria" w:cs="Cambria"/>
      <w:i/>
      <w:iCs/>
      <w:spacing w:val="5"/>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F7189"/>
    <w:rPr>
      <w:rFonts w:ascii="Cambria" w:hAnsi="Cambria" w:cs="Cambria"/>
      <w:b/>
      <w:bCs/>
      <w:sz w:val="28"/>
      <w:szCs w:val="28"/>
    </w:rPr>
  </w:style>
  <w:style w:type="character" w:customStyle="1" w:styleId="Heading2Char">
    <w:name w:val="Heading 2 Char"/>
    <w:basedOn w:val="DefaultParagraphFont"/>
    <w:link w:val="Heading2"/>
    <w:uiPriority w:val="99"/>
    <w:rsid w:val="008F7189"/>
    <w:rPr>
      <w:rFonts w:ascii="Cambria" w:hAnsi="Cambria" w:cs="Cambria"/>
      <w:b/>
      <w:bCs/>
      <w:sz w:val="26"/>
      <w:szCs w:val="26"/>
    </w:rPr>
  </w:style>
  <w:style w:type="character" w:customStyle="1" w:styleId="Heading3Char">
    <w:name w:val="Heading 3 Char"/>
    <w:basedOn w:val="DefaultParagraphFont"/>
    <w:link w:val="Heading3"/>
    <w:uiPriority w:val="99"/>
    <w:rsid w:val="008F7189"/>
    <w:rPr>
      <w:rFonts w:ascii="Cambria" w:hAnsi="Cambria" w:cs="Cambria"/>
      <w:b/>
      <w:bCs/>
    </w:rPr>
  </w:style>
  <w:style w:type="character" w:customStyle="1" w:styleId="Heading4Char">
    <w:name w:val="Heading 4 Char"/>
    <w:basedOn w:val="DefaultParagraphFont"/>
    <w:link w:val="Heading4"/>
    <w:uiPriority w:val="99"/>
    <w:semiHidden/>
    <w:rsid w:val="008F7189"/>
    <w:rPr>
      <w:rFonts w:ascii="Cambria" w:hAnsi="Cambria" w:cs="Cambria"/>
      <w:b/>
      <w:bCs/>
      <w:i/>
      <w:iCs/>
    </w:rPr>
  </w:style>
  <w:style w:type="character" w:customStyle="1" w:styleId="Heading5Char">
    <w:name w:val="Heading 5 Char"/>
    <w:basedOn w:val="DefaultParagraphFont"/>
    <w:link w:val="Heading5"/>
    <w:uiPriority w:val="99"/>
    <w:semiHidden/>
    <w:rsid w:val="008F7189"/>
    <w:rPr>
      <w:rFonts w:ascii="Cambria" w:hAnsi="Cambria" w:cs="Cambria"/>
      <w:b/>
      <w:bCs/>
      <w:color w:val="7F7F7F"/>
    </w:rPr>
  </w:style>
  <w:style w:type="character" w:customStyle="1" w:styleId="Heading6Char">
    <w:name w:val="Heading 6 Char"/>
    <w:basedOn w:val="DefaultParagraphFont"/>
    <w:link w:val="Heading6"/>
    <w:uiPriority w:val="99"/>
    <w:semiHidden/>
    <w:rsid w:val="008F7189"/>
    <w:rPr>
      <w:rFonts w:ascii="Cambria" w:hAnsi="Cambria" w:cs="Cambria"/>
      <w:b/>
      <w:bCs/>
      <w:i/>
      <w:iCs/>
      <w:color w:val="7F7F7F"/>
    </w:rPr>
  </w:style>
  <w:style w:type="character" w:customStyle="1" w:styleId="Heading7Char">
    <w:name w:val="Heading 7 Char"/>
    <w:basedOn w:val="DefaultParagraphFont"/>
    <w:link w:val="Heading7"/>
    <w:uiPriority w:val="99"/>
    <w:semiHidden/>
    <w:rsid w:val="008F7189"/>
    <w:rPr>
      <w:rFonts w:ascii="Cambria" w:hAnsi="Cambria" w:cs="Cambria"/>
      <w:i/>
      <w:iCs/>
    </w:rPr>
  </w:style>
  <w:style w:type="character" w:customStyle="1" w:styleId="Heading8Char">
    <w:name w:val="Heading 8 Char"/>
    <w:basedOn w:val="DefaultParagraphFont"/>
    <w:link w:val="Heading8"/>
    <w:uiPriority w:val="99"/>
    <w:semiHidden/>
    <w:rsid w:val="008F7189"/>
    <w:rPr>
      <w:rFonts w:ascii="Cambria" w:hAnsi="Cambria" w:cs="Cambria"/>
      <w:sz w:val="20"/>
      <w:szCs w:val="20"/>
    </w:rPr>
  </w:style>
  <w:style w:type="character" w:customStyle="1" w:styleId="Heading9Char">
    <w:name w:val="Heading 9 Char"/>
    <w:basedOn w:val="DefaultParagraphFont"/>
    <w:link w:val="Heading9"/>
    <w:uiPriority w:val="99"/>
    <w:semiHidden/>
    <w:rsid w:val="008F7189"/>
    <w:rPr>
      <w:rFonts w:ascii="Cambria" w:hAnsi="Cambria" w:cs="Cambria"/>
      <w:i/>
      <w:iCs/>
      <w:spacing w:val="5"/>
      <w:sz w:val="20"/>
      <w:szCs w:val="20"/>
    </w:rPr>
  </w:style>
  <w:style w:type="paragraph" w:styleId="Title">
    <w:name w:val="Title"/>
    <w:basedOn w:val="Normal"/>
    <w:next w:val="Normal"/>
    <w:link w:val="TitleChar"/>
    <w:uiPriority w:val="99"/>
    <w:qFormat/>
    <w:rsid w:val="008F7189"/>
    <w:pPr>
      <w:pBdr>
        <w:bottom w:val="single" w:sz="4" w:space="1" w:color="auto"/>
      </w:pBdr>
      <w:spacing w:line="240" w:lineRule="auto"/>
      <w:contextualSpacing/>
    </w:pPr>
    <w:rPr>
      <w:rFonts w:ascii="Cambria" w:eastAsia="Times New Roman" w:hAnsi="Cambria" w:cs="Cambria"/>
      <w:spacing w:val="5"/>
      <w:sz w:val="52"/>
      <w:szCs w:val="52"/>
    </w:rPr>
  </w:style>
  <w:style w:type="character" w:customStyle="1" w:styleId="TitleChar">
    <w:name w:val="Title Char"/>
    <w:basedOn w:val="DefaultParagraphFont"/>
    <w:link w:val="Title"/>
    <w:uiPriority w:val="99"/>
    <w:rsid w:val="008F7189"/>
    <w:rPr>
      <w:rFonts w:ascii="Cambria" w:hAnsi="Cambria" w:cs="Cambria"/>
      <w:spacing w:val="5"/>
      <w:sz w:val="52"/>
      <w:szCs w:val="52"/>
    </w:rPr>
  </w:style>
  <w:style w:type="paragraph" w:styleId="Subtitle">
    <w:name w:val="Subtitle"/>
    <w:basedOn w:val="Normal"/>
    <w:next w:val="Normal"/>
    <w:link w:val="SubtitleChar"/>
    <w:uiPriority w:val="99"/>
    <w:qFormat/>
    <w:rsid w:val="008F7189"/>
    <w:pPr>
      <w:spacing w:after="600"/>
    </w:pPr>
    <w:rPr>
      <w:rFonts w:ascii="Cambria" w:eastAsia="Times New Roman" w:hAnsi="Cambria" w:cs="Cambria"/>
      <w:i/>
      <w:iCs/>
      <w:spacing w:val="13"/>
      <w:sz w:val="24"/>
      <w:szCs w:val="24"/>
    </w:rPr>
  </w:style>
  <w:style w:type="character" w:customStyle="1" w:styleId="SubtitleChar">
    <w:name w:val="Subtitle Char"/>
    <w:basedOn w:val="DefaultParagraphFont"/>
    <w:link w:val="Subtitle"/>
    <w:uiPriority w:val="99"/>
    <w:rsid w:val="008F7189"/>
    <w:rPr>
      <w:rFonts w:ascii="Cambria" w:hAnsi="Cambria" w:cs="Cambria"/>
      <w:i/>
      <w:iCs/>
      <w:spacing w:val="13"/>
      <w:sz w:val="24"/>
      <w:szCs w:val="24"/>
    </w:rPr>
  </w:style>
  <w:style w:type="character" w:styleId="Strong">
    <w:name w:val="Strong"/>
    <w:basedOn w:val="DefaultParagraphFont"/>
    <w:uiPriority w:val="99"/>
    <w:qFormat/>
    <w:rsid w:val="008F7189"/>
    <w:rPr>
      <w:b/>
      <w:bCs/>
    </w:rPr>
  </w:style>
  <w:style w:type="character" w:styleId="Emphasis">
    <w:name w:val="Emphasis"/>
    <w:basedOn w:val="DefaultParagraphFont"/>
    <w:uiPriority w:val="99"/>
    <w:qFormat/>
    <w:rsid w:val="008F7189"/>
    <w:rPr>
      <w:b/>
      <w:bCs/>
      <w:i/>
      <w:iCs/>
      <w:spacing w:val="10"/>
      <w:shd w:val="clear" w:color="auto" w:fill="auto"/>
    </w:rPr>
  </w:style>
  <w:style w:type="paragraph" w:styleId="NoSpacing">
    <w:name w:val="No Spacing"/>
    <w:basedOn w:val="Normal"/>
    <w:uiPriority w:val="99"/>
    <w:qFormat/>
    <w:rsid w:val="008F7189"/>
    <w:pPr>
      <w:spacing w:after="0" w:line="240" w:lineRule="auto"/>
    </w:pPr>
  </w:style>
  <w:style w:type="paragraph" w:styleId="ListParagraph">
    <w:name w:val="List Paragraph"/>
    <w:basedOn w:val="Normal"/>
    <w:uiPriority w:val="99"/>
    <w:qFormat/>
    <w:rsid w:val="008F7189"/>
    <w:pPr>
      <w:ind w:left="720"/>
      <w:contextualSpacing/>
    </w:pPr>
  </w:style>
  <w:style w:type="paragraph" w:styleId="Quote">
    <w:name w:val="Quote"/>
    <w:basedOn w:val="Normal"/>
    <w:next w:val="Normal"/>
    <w:link w:val="QuoteChar"/>
    <w:uiPriority w:val="99"/>
    <w:qFormat/>
    <w:rsid w:val="008F7189"/>
    <w:pPr>
      <w:spacing w:before="200" w:after="0"/>
      <w:ind w:left="360" w:right="360"/>
    </w:pPr>
    <w:rPr>
      <w:i/>
      <w:iCs/>
    </w:rPr>
  </w:style>
  <w:style w:type="character" w:customStyle="1" w:styleId="QuoteChar">
    <w:name w:val="Quote Char"/>
    <w:basedOn w:val="DefaultParagraphFont"/>
    <w:link w:val="Quote"/>
    <w:uiPriority w:val="99"/>
    <w:rsid w:val="008F7189"/>
    <w:rPr>
      <w:i/>
      <w:iCs/>
    </w:rPr>
  </w:style>
  <w:style w:type="paragraph" w:styleId="IntenseQuote">
    <w:name w:val="Intense Quote"/>
    <w:basedOn w:val="Normal"/>
    <w:next w:val="Normal"/>
    <w:link w:val="IntenseQuoteChar"/>
    <w:uiPriority w:val="99"/>
    <w:qFormat/>
    <w:rsid w:val="008F718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rsid w:val="008F7189"/>
    <w:rPr>
      <w:b/>
      <w:bCs/>
      <w:i/>
      <w:iCs/>
    </w:rPr>
  </w:style>
  <w:style w:type="character" w:styleId="SubtleEmphasis">
    <w:name w:val="Subtle Emphasis"/>
    <w:basedOn w:val="DefaultParagraphFont"/>
    <w:uiPriority w:val="99"/>
    <w:qFormat/>
    <w:rsid w:val="008F7189"/>
    <w:rPr>
      <w:i/>
      <w:iCs/>
    </w:rPr>
  </w:style>
  <w:style w:type="character" w:styleId="IntenseEmphasis">
    <w:name w:val="Intense Emphasis"/>
    <w:basedOn w:val="DefaultParagraphFont"/>
    <w:uiPriority w:val="99"/>
    <w:qFormat/>
    <w:rsid w:val="008F7189"/>
    <w:rPr>
      <w:b/>
      <w:bCs/>
    </w:rPr>
  </w:style>
  <w:style w:type="character" w:styleId="SubtleReference">
    <w:name w:val="Subtle Reference"/>
    <w:basedOn w:val="DefaultParagraphFont"/>
    <w:uiPriority w:val="99"/>
    <w:qFormat/>
    <w:rsid w:val="008F7189"/>
    <w:rPr>
      <w:smallCaps/>
    </w:rPr>
  </w:style>
  <w:style w:type="character" w:styleId="IntenseReference">
    <w:name w:val="Intense Reference"/>
    <w:basedOn w:val="DefaultParagraphFont"/>
    <w:uiPriority w:val="99"/>
    <w:qFormat/>
    <w:rsid w:val="008F7189"/>
    <w:rPr>
      <w:smallCaps/>
      <w:spacing w:val="5"/>
      <w:u w:val="single"/>
    </w:rPr>
  </w:style>
  <w:style w:type="character" w:styleId="BookTitle">
    <w:name w:val="Book Title"/>
    <w:basedOn w:val="DefaultParagraphFont"/>
    <w:uiPriority w:val="99"/>
    <w:qFormat/>
    <w:rsid w:val="008F7189"/>
    <w:rPr>
      <w:i/>
      <w:iCs/>
      <w:smallCaps/>
      <w:spacing w:val="5"/>
    </w:rPr>
  </w:style>
  <w:style w:type="paragraph" w:styleId="TOCHeading">
    <w:name w:val="TOC Heading"/>
    <w:basedOn w:val="Heading1"/>
    <w:next w:val="Normal"/>
    <w:uiPriority w:val="99"/>
    <w:qFormat/>
    <w:rsid w:val="008F7189"/>
    <w:pPr>
      <w:outlineLvl w:val="9"/>
    </w:pPr>
  </w:style>
  <w:style w:type="character" w:styleId="Hyperlink">
    <w:name w:val="Hyperlink"/>
    <w:basedOn w:val="DefaultParagraphFont"/>
    <w:uiPriority w:val="99"/>
    <w:rsid w:val="00167D50"/>
    <w:rPr>
      <w:color w:val="0000FF"/>
      <w:u w:val="single"/>
    </w:rPr>
  </w:style>
  <w:style w:type="paragraph" w:styleId="NormalWeb">
    <w:name w:val="Normal (Web)"/>
    <w:basedOn w:val="Normal"/>
    <w:uiPriority w:val="99"/>
    <w:rsid w:val="00167D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167D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D50"/>
    <w:rPr>
      <w:rFonts w:ascii="Tahoma" w:hAnsi="Tahoma" w:cs="Tahoma"/>
      <w:sz w:val="16"/>
      <w:szCs w:val="16"/>
    </w:rPr>
  </w:style>
  <w:style w:type="character" w:customStyle="1" w:styleId="bodytext">
    <w:name w:val="body_text"/>
    <w:basedOn w:val="DefaultParagraphFont"/>
    <w:uiPriority w:val="99"/>
    <w:rsid w:val="00167D50"/>
  </w:style>
  <w:style w:type="character" w:customStyle="1" w:styleId="bodysectiontext">
    <w:name w:val="body_section_text"/>
    <w:basedOn w:val="DefaultParagraphFont"/>
    <w:uiPriority w:val="99"/>
    <w:rsid w:val="00167D50"/>
  </w:style>
  <w:style w:type="paragraph" w:styleId="HTMLPreformatted">
    <w:name w:val="HTML Preformatted"/>
    <w:basedOn w:val="Normal"/>
    <w:link w:val="HTMLPreformattedChar"/>
    <w:uiPriority w:val="99"/>
    <w:semiHidden/>
    <w:rsid w:val="00A65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65942"/>
    <w:rPr>
      <w:rFonts w:ascii="Courier New" w:hAnsi="Courier New" w:cs="Courier New"/>
      <w:sz w:val="20"/>
      <w:szCs w:val="20"/>
    </w:rPr>
  </w:style>
  <w:style w:type="character" w:customStyle="1" w:styleId="green">
    <w:name w:val="green"/>
    <w:basedOn w:val="DefaultParagraphFont"/>
    <w:uiPriority w:val="99"/>
    <w:rsid w:val="00FF1EB8"/>
  </w:style>
  <w:style w:type="character" w:styleId="FollowedHyperlink">
    <w:name w:val="FollowedHyperlink"/>
    <w:basedOn w:val="DefaultParagraphFont"/>
    <w:uiPriority w:val="99"/>
    <w:semiHidden/>
    <w:rsid w:val="00A00D9F"/>
    <w:rPr>
      <w:color w:val="800080"/>
      <w:u w:val="single"/>
    </w:rPr>
  </w:style>
  <w:style w:type="paragraph" w:styleId="Caption">
    <w:name w:val="caption"/>
    <w:basedOn w:val="Normal"/>
    <w:next w:val="Normal"/>
    <w:uiPriority w:val="99"/>
    <w:qFormat/>
    <w:rsid w:val="007A143E"/>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divs>
    <w:div w:id="1874684009">
      <w:marLeft w:val="0"/>
      <w:marRight w:val="0"/>
      <w:marTop w:val="0"/>
      <w:marBottom w:val="0"/>
      <w:divBdr>
        <w:top w:val="none" w:sz="0" w:space="0" w:color="auto"/>
        <w:left w:val="none" w:sz="0" w:space="0" w:color="auto"/>
        <w:bottom w:val="none" w:sz="0" w:space="0" w:color="auto"/>
        <w:right w:val="none" w:sz="0" w:space="0" w:color="auto"/>
      </w:divBdr>
    </w:div>
    <w:div w:id="1874684010">
      <w:marLeft w:val="0"/>
      <w:marRight w:val="0"/>
      <w:marTop w:val="0"/>
      <w:marBottom w:val="0"/>
      <w:divBdr>
        <w:top w:val="none" w:sz="0" w:space="0" w:color="auto"/>
        <w:left w:val="none" w:sz="0" w:space="0" w:color="auto"/>
        <w:bottom w:val="none" w:sz="0" w:space="0" w:color="auto"/>
        <w:right w:val="none" w:sz="0" w:space="0" w:color="auto"/>
      </w:divBdr>
    </w:div>
    <w:div w:id="1874684011">
      <w:marLeft w:val="0"/>
      <w:marRight w:val="0"/>
      <w:marTop w:val="0"/>
      <w:marBottom w:val="0"/>
      <w:divBdr>
        <w:top w:val="none" w:sz="0" w:space="0" w:color="auto"/>
        <w:left w:val="none" w:sz="0" w:space="0" w:color="auto"/>
        <w:bottom w:val="none" w:sz="0" w:space="0" w:color="auto"/>
        <w:right w:val="none" w:sz="0" w:space="0" w:color="auto"/>
      </w:divBdr>
    </w:div>
    <w:div w:id="1874684012">
      <w:marLeft w:val="0"/>
      <w:marRight w:val="0"/>
      <w:marTop w:val="0"/>
      <w:marBottom w:val="0"/>
      <w:divBdr>
        <w:top w:val="none" w:sz="0" w:space="0" w:color="auto"/>
        <w:left w:val="none" w:sz="0" w:space="0" w:color="auto"/>
        <w:bottom w:val="none" w:sz="0" w:space="0" w:color="auto"/>
        <w:right w:val="none" w:sz="0" w:space="0" w:color="auto"/>
      </w:divBdr>
      <w:divsChild>
        <w:div w:id="1874684017">
          <w:marLeft w:val="0"/>
          <w:marRight w:val="0"/>
          <w:marTop w:val="0"/>
          <w:marBottom w:val="0"/>
          <w:divBdr>
            <w:top w:val="none" w:sz="0" w:space="0" w:color="auto"/>
            <w:left w:val="none" w:sz="0" w:space="0" w:color="auto"/>
            <w:bottom w:val="none" w:sz="0" w:space="0" w:color="auto"/>
            <w:right w:val="none" w:sz="0" w:space="0" w:color="auto"/>
          </w:divBdr>
        </w:div>
        <w:div w:id="1874684019">
          <w:marLeft w:val="0"/>
          <w:marRight w:val="0"/>
          <w:marTop w:val="0"/>
          <w:marBottom w:val="0"/>
          <w:divBdr>
            <w:top w:val="none" w:sz="0" w:space="0" w:color="auto"/>
            <w:left w:val="none" w:sz="0" w:space="0" w:color="auto"/>
            <w:bottom w:val="none" w:sz="0" w:space="0" w:color="auto"/>
            <w:right w:val="none" w:sz="0" w:space="0" w:color="auto"/>
          </w:divBdr>
        </w:div>
      </w:divsChild>
    </w:div>
    <w:div w:id="1874684014">
      <w:marLeft w:val="0"/>
      <w:marRight w:val="0"/>
      <w:marTop w:val="0"/>
      <w:marBottom w:val="0"/>
      <w:divBdr>
        <w:top w:val="none" w:sz="0" w:space="0" w:color="auto"/>
        <w:left w:val="none" w:sz="0" w:space="0" w:color="auto"/>
        <w:bottom w:val="none" w:sz="0" w:space="0" w:color="auto"/>
        <w:right w:val="none" w:sz="0" w:space="0" w:color="auto"/>
      </w:divBdr>
      <w:divsChild>
        <w:div w:id="1874684013">
          <w:marLeft w:val="0"/>
          <w:marRight w:val="0"/>
          <w:marTop w:val="0"/>
          <w:marBottom w:val="0"/>
          <w:divBdr>
            <w:top w:val="none" w:sz="0" w:space="0" w:color="auto"/>
            <w:left w:val="none" w:sz="0" w:space="0" w:color="auto"/>
            <w:bottom w:val="none" w:sz="0" w:space="0" w:color="auto"/>
            <w:right w:val="none" w:sz="0" w:space="0" w:color="auto"/>
          </w:divBdr>
        </w:div>
        <w:div w:id="1874684015">
          <w:marLeft w:val="0"/>
          <w:marRight w:val="0"/>
          <w:marTop w:val="0"/>
          <w:marBottom w:val="0"/>
          <w:divBdr>
            <w:top w:val="none" w:sz="0" w:space="0" w:color="auto"/>
            <w:left w:val="none" w:sz="0" w:space="0" w:color="auto"/>
            <w:bottom w:val="none" w:sz="0" w:space="0" w:color="auto"/>
            <w:right w:val="none" w:sz="0" w:space="0" w:color="auto"/>
          </w:divBdr>
        </w:div>
      </w:divsChild>
    </w:div>
    <w:div w:id="1874684016">
      <w:marLeft w:val="0"/>
      <w:marRight w:val="0"/>
      <w:marTop w:val="0"/>
      <w:marBottom w:val="0"/>
      <w:divBdr>
        <w:top w:val="none" w:sz="0" w:space="0" w:color="auto"/>
        <w:left w:val="none" w:sz="0" w:space="0" w:color="auto"/>
        <w:bottom w:val="none" w:sz="0" w:space="0" w:color="auto"/>
        <w:right w:val="none" w:sz="0" w:space="0" w:color="auto"/>
      </w:divBdr>
    </w:div>
    <w:div w:id="1874684018">
      <w:marLeft w:val="0"/>
      <w:marRight w:val="0"/>
      <w:marTop w:val="0"/>
      <w:marBottom w:val="0"/>
      <w:divBdr>
        <w:top w:val="none" w:sz="0" w:space="0" w:color="auto"/>
        <w:left w:val="none" w:sz="0" w:space="0" w:color="auto"/>
        <w:bottom w:val="none" w:sz="0" w:space="0" w:color="auto"/>
        <w:right w:val="none" w:sz="0" w:space="0" w:color="auto"/>
      </w:divBdr>
    </w:div>
    <w:div w:id="1874684020">
      <w:marLeft w:val="0"/>
      <w:marRight w:val="0"/>
      <w:marTop w:val="0"/>
      <w:marBottom w:val="0"/>
      <w:divBdr>
        <w:top w:val="none" w:sz="0" w:space="0" w:color="auto"/>
        <w:left w:val="none" w:sz="0" w:space="0" w:color="auto"/>
        <w:bottom w:val="none" w:sz="0" w:space="0" w:color="auto"/>
        <w:right w:val="none" w:sz="0" w:space="0" w:color="auto"/>
      </w:divBdr>
    </w:div>
    <w:div w:id="1874684024">
      <w:marLeft w:val="0"/>
      <w:marRight w:val="0"/>
      <w:marTop w:val="0"/>
      <w:marBottom w:val="0"/>
      <w:divBdr>
        <w:top w:val="none" w:sz="0" w:space="0" w:color="auto"/>
        <w:left w:val="none" w:sz="0" w:space="0" w:color="auto"/>
        <w:bottom w:val="none" w:sz="0" w:space="0" w:color="auto"/>
        <w:right w:val="none" w:sz="0" w:space="0" w:color="auto"/>
      </w:divBdr>
      <w:divsChild>
        <w:div w:id="1874684007">
          <w:marLeft w:val="0"/>
          <w:marRight w:val="0"/>
          <w:marTop w:val="0"/>
          <w:marBottom w:val="0"/>
          <w:divBdr>
            <w:top w:val="none" w:sz="0" w:space="0" w:color="auto"/>
            <w:left w:val="none" w:sz="0" w:space="0" w:color="auto"/>
            <w:bottom w:val="none" w:sz="0" w:space="0" w:color="auto"/>
            <w:right w:val="none" w:sz="0" w:space="0" w:color="auto"/>
          </w:divBdr>
        </w:div>
        <w:div w:id="1874684008">
          <w:marLeft w:val="0"/>
          <w:marRight w:val="0"/>
          <w:marTop w:val="0"/>
          <w:marBottom w:val="0"/>
          <w:divBdr>
            <w:top w:val="none" w:sz="0" w:space="0" w:color="auto"/>
            <w:left w:val="none" w:sz="0" w:space="0" w:color="auto"/>
            <w:bottom w:val="none" w:sz="0" w:space="0" w:color="auto"/>
            <w:right w:val="none" w:sz="0" w:space="0" w:color="auto"/>
          </w:divBdr>
        </w:div>
        <w:div w:id="1874684021">
          <w:marLeft w:val="0"/>
          <w:marRight w:val="0"/>
          <w:marTop w:val="0"/>
          <w:marBottom w:val="0"/>
          <w:divBdr>
            <w:top w:val="none" w:sz="0" w:space="0" w:color="auto"/>
            <w:left w:val="none" w:sz="0" w:space="0" w:color="auto"/>
            <w:bottom w:val="none" w:sz="0" w:space="0" w:color="auto"/>
            <w:right w:val="none" w:sz="0" w:space="0" w:color="auto"/>
          </w:divBdr>
        </w:div>
        <w:div w:id="1874684022">
          <w:marLeft w:val="0"/>
          <w:marRight w:val="0"/>
          <w:marTop w:val="0"/>
          <w:marBottom w:val="0"/>
          <w:divBdr>
            <w:top w:val="none" w:sz="0" w:space="0" w:color="auto"/>
            <w:left w:val="none" w:sz="0" w:space="0" w:color="auto"/>
            <w:bottom w:val="none" w:sz="0" w:space="0" w:color="auto"/>
            <w:right w:val="none" w:sz="0" w:space="0" w:color="auto"/>
          </w:divBdr>
        </w:div>
        <w:div w:id="1874684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cajaweahotel.com"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mailto:monalh@bellsouth.net" TargetMode="Externa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Pages>
  <Words>864</Words>
  <Characters>4931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Sacajawea Hotel – The First 100 Years</dc:title>
  <dc:subject/>
  <dc:creator>Mona L. Hayden</dc:creator>
  <cp:keywords/>
  <dc:description/>
  <cp:lastModifiedBy>Bruce Gourley</cp:lastModifiedBy>
  <cp:revision>2</cp:revision>
  <cp:lastPrinted>2010-02-26T16:58:00Z</cp:lastPrinted>
  <dcterms:created xsi:type="dcterms:W3CDTF">2010-03-03T17:51:00Z</dcterms:created>
  <dcterms:modified xsi:type="dcterms:W3CDTF">2010-03-03T17:51:00Z</dcterms:modified>
</cp:coreProperties>
</file>